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386"/>
        <w:gridCol w:w="1858"/>
      </w:tblGrid>
      <w:tr w:rsidR="00A74687" w:rsidTr="001033FB">
        <w:tc>
          <w:tcPr>
            <w:tcW w:w="1998" w:type="dxa"/>
            <w:vAlign w:val="center"/>
          </w:tcPr>
          <w:p w:rsidR="00A74687" w:rsidRDefault="00A74687" w:rsidP="001033FB">
            <w:pPr>
              <w:pStyle w:val="NoSpacing"/>
              <w:jc w:val="center"/>
            </w:pPr>
            <w:r>
              <w:rPr>
                <w:sz w:val="20"/>
              </w:rPr>
              <w:softHyphen/>
            </w:r>
            <w:r w:rsidRPr="0062328F">
              <w:rPr>
                <w:noProof/>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c>
          <w:tcPr>
            <w:tcW w:w="6570" w:type="dxa"/>
          </w:tcPr>
          <w:p w:rsidR="00A74687" w:rsidRPr="005F3416" w:rsidRDefault="00A74687" w:rsidP="001033FB">
            <w:pPr>
              <w:pStyle w:val="NoSpacing"/>
              <w:jc w:val="center"/>
              <w:rPr>
                <w:b/>
                <w:sz w:val="28"/>
                <w:szCs w:val="28"/>
              </w:rPr>
            </w:pPr>
            <w:r w:rsidRPr="005F3416">
              <w:rPr>
                <w:b/>
                <w:sz w:val="28"/>
                <w:szCs w:val="28"/>
              </w:rPr>
              <w:t>Lake Central Education Foundation</w:t>
            </w:r>
          </w:p>
          <w:p w:rsidR="00A74687" w:rsidRPr="00C419D9" w:rsidRDefault="00A74687" w:rsidP="001033FB">
            <w:pPr>
              <w:pStyle w:val="NoSpacing"/>
              <w:jc w:val="center"/>
              <w:rPr>
                <w:b/>
                <w:color w:val="92D050"/>
                <w:sz w:val="28"/>
                <w:szCs w:val="28"/>
              </w:rPr>
            </w:pPr>
            <w:r w:rsidRPr="00C419D9">
              <w:rPr>
                <w:b/>
                <w:color w:val="92D050"/>
                <w:sz w:val="28"/>
                <w:szCs w:val="28"/>
              </w:rPr>
              <w:t>GRANT ROUND 58</w:t>
            </w:r>
          </w:p>
          <w:p w:rsidR="00A74687" w:rsidRPr="00537201" w:rsidRDefault="00A74687" w:rsidP="001033FB">
            <w:pPr>
              <w:jc w:val="center"/>
              <w:rPr>
                <w:b/>
                <w:sz w:val="28"/>
                <w:szCs w:val="28"/>
              </w:rPr>
            </w:pPr>
            <w:r w:rsidRPr="005F3416">
              <w:rPr>
                <w:b/>
                <w:sz w:val="28"/>
                <w:szCs w:val="28"/>
              </w:rPr>
              <w:t xml:space="preserve">Applications Due Monday, </w:t>
            </w:r>
            <w:r>
              <w:rPr>
                <w:b/>
                <w:sz w:val="28"/>
                <w:szCs w:val="28"/>
              </w:rPr>
              <w:t>February 27</w:t>
            </w:r>
            <w:r w:rsidRPr="005F3416">
              <w:rPr>
                <w:b/>
                <w:sz w:val="28"/>
                <w:szCs w:val="28"/>
              </w:rPr>
              <w:t>, 202</w:t>
            </w:r>
            <w:r>
              <w:rPr>
                <w:b/>
                <w:sz w:val="28"/>
                <w:szCs w:val="28"/>
              </w:rPr>
              <w:t>3</w:t>
            </w:r>
          </w:p>
        </w:tc>
        <w:tc>
          <w:tcPr>
            <w:tcW w:w="1872" w:type="dxa"/>
            <w:vAlign w:val="center"/>
          </w:tcPr>
          <w:p w:rsidR="00A74687" w:rsidRDefault="00A74687" w:rsidP="001033FB">
            <w:pPr>
              <w:pStyle w:val="NoSpacing"/>
              <w:jc w:val="center"/>
            </w:pPr>
            <w:r w:rsidRPr="0062328F">
              <w:rPr>
                <w:noProof/>
              </w:rPr>
              <w:drawing>
                <wp:inline distT="0" distB="0" distL="0" distR="0">
                  <wp:extent cx="800100" cy="80010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r>
    </w:tbl>
    <w:p w:rsidR="00A74687" w:rsidRDefault="00A74687" w:rsidP="00A74687">
      <w:pPr>
        <w:pStyle w:val="NoSpacing"/>
        <w:jc w:val="center"/>
      </w:pPr>
      <w:r>
        <w:tab/>
      </w:r>
      <w:r>
        <w:tab/>
      </w:r>
      <w:r>
        <w:tab/>
      </w:r>
      <w:r>
        <w:tab/>
      </w:r>
    </w:p>
    <w:p w:rsidR="00A74687" w:rsidRDefault="00A74687" w:rsidP="00A74687">
      <w:pPr>
        <w:rPr>
          <w:rFonts w:cstheme="minorHAnsi"/>
          <w:sz w:val="24"/>
          <w:szCs w:val="24"/>
        </w:rPr>
      </w:pPr>
      <w:r w:rsidRPr="000052D4">
        <w:rPr>
          <w:rFonts w:cstheme="minorHAnsi"/>
          <w:sz w:val="24"/>
          <w:szCs w:val="24"/>
        </w:rPr>
        <w:t>Over the past twenty-five years, the Lake Central Education Foundation has awarded 622 grants for a total of $321,902.96.  We are now seeking proposals for our 58th round of grants</w:t>
      </w:r>
      <w:r w:rsidRPr="004553BD">
        <w:rPr>
          <w:rFonts w:cstheme="minorHAnsi"/>
          <w:sz w:val="24"/>
          <w:szCs w:val="24"/>
        </w:rPr>
        <w:t xml:space="preserve">.  </w:t>
      </w:r>
      <w:r w:rsidRPr="004553BD">
        <w:rPr>
          <w:rFonts w:cstheme="minorHAnsi"/>
          <w:b/>
          <w:bCs/>
          <w:color w:val="92D050"/>
          <w:sz w:val="24"/>
          <w:szCs w:val="24"/>
        </w:rPr>
        <w:t>Grant Round 58 is dedicated to Dr. Dayna Less for her love of reading and science</w:t>
      </w:r>
      <w:r>
        <w:rPr>
          <w:rFonts w:cstheme="minorHAnsi"/>
          <w:sz w:val="24"/>
          <w:szCs w:val="24"/>
        </w:rPr>
        <w:t xml:space="preserve">.  </w:t>
      </w:r>
      <w:r w:rsidRPr="000052D4">
        <w:rPr>
          <w:rFonts w:cstheme="minorHAnsi"/>
          <w:sz w:val="24"/>
          <w:szCs w:val="24"/>
        </w:rPr>
        <w:t xml:space="preserve">Grant </w:t>
      </w:r>
      <w:r w:rsidR="000D5AB3">
        <w:rPr>
          <w:rFonts w:cstheme="minorHAnsi"/>
          <w:sz w:val="24"/>
          <w:szCs w:val="24"/>
        </w:rPr>
        <w:t>requests</w:t>
      </w:r>
      <w:r w:rsidRPr="000052D4">
        <w:rPr>
          <w:rFonts w:cstheme="minorHAnsi"/>
          <w:sz w:val="24"/>
          <w:szCs w:val="24"/>
        </w:rPr>
        <w:t xml:space="preserve"> up to $750.00 will be considered.</w:t>
      </w:r>
    </w:p>
    <w:p w:rsidR="00A74687" w:rsidRPr="009E348F" w:rsidRDefault="00A74687" w:rsidP="00A74687">
      <w:pPr>
        <w:rPr>
          <w:rStyle w:val="Hyperlink"/>
          <w:rFonts w:cstheme="minorHAnsi"/>
        </w:rPr>
      </w:pPr>
      <w:r w:rsidRPr="004553BD">
        <w:rPr>
          <w:rFonts w:cstheme="minorHAnsi"/>
          <w:sz w:val="24"/>
          <w:szCs w:val="24"/>
        </w:rPr>
        <w:t xml:space="preserve">To review past successful grants and helpful tutorials go to </w:t>
      </w:r>
      <w:hyperlink r:id="rId6" w:history="1">
        <w:r w:rsidR="00540F3F" w:rsidRPr="00103F66">
          <w:rPr>
            <w:rStyle w:val="Hyperlink"/>
            <w:rFonts w:cstheme="minorHAnsi"/>
            <w:sz w:val="24"/>
            <w:szCs w:val="24"/>
          </w:rPr>
          <w:t>www.lakecentralef.org/grants/grant-central</w:t>
        </w:r>
      </w:hyperlink>
      <w:r w:rsidR="00540F3F" w:rsidRPr="009E348F">
        <w:rPr>
          <w:rStyle w:val="Hyperlink"/>
        </w:rPr>
        <w:tab/>
      </w:r>
      <w:r w:rsidRPr="009E348F">
        <w:rPr>
          <w:rStyle w:val="Hyperlink"/>
        </w:rPr>
        <w:t>.</w:t>
      </w:r>
    </w:p>
    <w:p w:rsidR="00A74687" w:rsidRPr="000052D4" w:rsidRDefault="00A74687" w:rsidP="00A74687">
      <w:pPr>
        <w:pStyle w:val="NoSpacing"/>
        <w:rPr>
          <w:rFonts w:cstheme="minorHAnsi"/>
          <w:b/>
          <w:bCs/>
          <w:sz w:val="24"/>
          <w:szCs w:val="24"/>
        </w:rPr>
      </w:pPr>
      <w:r w:rsidRPr="000052D4">
        <w:rPr>
          <w:rFonts w:cstheme="minorHAnsi"/>
          <w:b/>
          <w:bCs/>
          <w:sz w:val="24"/>
          <w:szCs w:val="24"/>
        </w:rPr>
        <w:t>Criteria for Judging Proposals:</w:t>
      </w:r>
    </w:p>
    <w:p w:rsidR="00A74687" w:rsidRPr="000052D4" w:rsidRDefault="00A74687" w:rsidP="00A74687">
      <w:pPr>
        <w:pStyle w:val="NoSpacing"/>
        <w:rPr>
          <w:rFonts w:cstheme="minorHAnsi"/>
          <w:sz w:val="24"/>
          <w:szCs w:val="24"/>
        </w:rPr>
      </w:pPr>
      <w:r w:rsidRPr="000052D4">
        <w:rPr>
          <w:rFonts w:cstheme="minorHAnsi"/>
          <w:sz w:val="24"/>
          <w:szCs w:val="24"/>
        </w:rPr>
        <w:t xml:space="preserve">  </w:t>
      </w:r>
    </w:p>
    <w:p w:rsidR="00A74687" w:rsidRPr="000052D4" w:rsidRDefault="00A74687" w:rsidP="00A74687">
      <w:pPr>
        <w:pStyle w:val="NoSpacing"/>
        <w:numPr>
          <w:ilvl w:val="0"/>
          <w:numId w:val="1"/>
        </w:numPr>
        <w:rPr>
          <w:rFonts w:cstheme="minorHAnsi"/>
          <w:sz w:val="24"/>
          <w:szCs w:val="24"/>
        </w:rPr>
      </w:pPr>
      <w:r w:rsidRPr="000052D4">
        <w:rPr>
          <w:rFonts w:cstheme="minorHAnsi"/>
          <w:sz w:val="24"/>
          <w:szCs w:val="24"/>
        </w:rPr>
        <w:t xml:space="preserve">A successful project involves students in a </w:t>
      </w:r>
      <w:r w:rsidRPr="000052D4">
        <w:rPr>
          <w:rFonts w:cstheme="minorHAnsi"/>
          <w:b/>
          <w:sz w:val="24"/>
          <w:szCs w:val="24"/>
        </w:rPr>
        <w:t xml:space="preserve">dynamic unit of study </w:t>
      </w:r>
      <w:r w:rsidRPr="000052D4">
        <w:rPr>
          <w:rFonts w:cstheme="minorHAnsi"/>
          <w:sz w:val="24"/>
          <w:szCs w:val="24"/>
        </w:rPr>
        <w:t>with</w:t>
      </w:r>
      <w:r w:rsidRPr="000052D4">
        <w:rPr>
          <w:rFonts w:cstheme="minorHAnsi"/>
          <w:b/>
          <w:sz w:val="24"/>
          <w:szCs w:val="24"/>
        </w:rPr>
        <w:t xml:space="preserve"> student activities</w:t>
      </w:r>
      <w:r w:rsidRPr="000052D4">
        <w:rPr>
          <w:rFonts w:cstheme="minorHAnsi"/>
          <w:sz w:val="24"/>
          <w:szCs w:val="24"/>
        </w:rPr>
        <w:t>.  All materials, equipment, and professional development must support the unit of study.</w:t>
      </w:r>
    </w:p>
    <w:p w:rsidR="00A74687" w:rsidRPr="000052D4" w:rsidRDefault="00A74687" w:rsidP="00A74687">
      <w:pPr>
        <w:pStyle w:val="NoSpacing"/>
        <w:numPr>
          <w:ilvl w:val="0"/>
          <w:numId w:val="1"/>
        </w:numPr>
        <w:rPr>
          <w:rFonts w:cstheme="minorHAnsi"/>
          <w:sz w:val="24"/>
          <w:szCs w:val="24"/>
        </w:rPr>
      </w:pPr>
      <w:r w:rsidRPr="000052D4">
        <w:rPr>
          <w:rFonts w:cstheme="minorHAnsi"/>
          <w:sz w:val="24"/>
          <w:szCs w:val="24"/>
        </w:rPr>
        <w:t xml:space="preserve">Proposals that demonstrate </w:t>
      </w:r>
      <w:r w:rsidRPr="000052D4">
        <w:rPr>
          <w:rFonts w:cstheme="minorHAnsi"/>
          <w:b/>
          <w:sz w:val="24"/>
          <w:szCs w:val="24"/>
        </w:rPr>
        <w:t>positive impact on the school community</w:t>
      </w:r>
      <w:r w:rsidRPr="000052D4">
        <w:rPr>
          <w:rFonts w:cstheme="minorHAnsi"/>
          <w:sz w:val="24"/>
          <w:szCs w:val="24"/>
        </w:rPr>
        <w:t xml:space="preserve"> and show true </w:t>
      </w:r>
      <w:r w:rsidRPr="000052D4">
        <w:rPr>
          <w:rFonts w:cstheme="minorHAnsi"/>
          <w:b/>
          <w:sz w:val="24"/>
          <w:szCs w:val="24"/>
        </w:rPr>
        <w:t>innovation</w:t>
      </w:r>
      <w:r w:rsidRPr="000052D4">
        <w:rPr>
          <w:rFonts w:cstheme="minorHAnsi"/>
          <w:sz w:val="24"/>
          <w:szCs w:val="24"/>
        </w:rPr>
        <w:t xml:space="preserve"> are given top consideration.</w:t>
      </w:r>
    </w:p>
    <w:p w:rsidR="00A74687" w:rsidRPr="000052D4" w:rsidRDefault="00A74687" w:rsidP="00A74687">
      <w:pPr>
        <w:pStyle w:val="NoSpacing"/>
        <w:numPr>
          <w:ilvl w:val="0"/>
          <w:numId w:val="1"/>
        </w:numPr>
        <w:rPr>
          <w:rFonts w:cstheme="minorHAnsi"/>
          <w:sz w:val="24"/>
          <w:szCs w:val="24"/>
        </w:rPr>
      </w:pPr>
      <w:r w:rsidRPr="000052D4">
        <w:rPr>
          <w:rFonts w:cstheme="minorHAnsi"/>
          <w:sz w:val="24"/>
          <w:szCs w:val="24"/>
        </w:rPr>
        <w:t xml:space="preserve">The project must demonstrate </w:t>
      </w:r>
      <w:r w:rsidRPr="000052D4">
        <w:rPr>
          <w:rFonts w:cstheme="minorHAnsi"/>
          <w:b/>
          <w:sz w:val="24"/>
          <w:szCs w:val="24"/>
        </w:rPr>
        <w:t>thorough planning</w:t>
      </w:r>
      <w:r w:rsidRPr="000052D4">
        <w:rPr>
          <w:rFonts w:cstheme="minorHAnsi"/>
          <w:sz w:val="24"/>
          <w:szCs w:val="24"/>
        </w:rPr>
        <w:t xml:space="preserve">.  The activities and budget must </w:t>
      </w:r>
      <w:r w:rsidRPr="000052D4">
        <w:rPr>
          <w:rFonts w:cstheme="minorHAnsi"/>
          <w:b/>
          <w:sz w:val="24"/>
          <w:szCs w:val="24"/>
        </w:rPr>
        <w:t>be</w:t>
      </w:r>
      <w:r w:rsidRPr="000052D4">
        <w:rPr>
          <w:rFonts w:cstheme="minorHAnsi"/>
          <w:sz w:val="24"/>
          <w:szCs w:val="24"/>
        </w:rPr>
        <w:t xml:space="preserve"> </w:t>
      </w:r>
      <w:r w:rsidRPr="000052D4">
        <w:rPr>
          <w:rFonts w:cstheme="minorHAnsi"/>
          <w:b/>
          <w:sz w:val="24"/>
          <w:szCs w:val="24"/>
        </w:rPr>
        <w:t xml:space="preserve">specific </w:t>
      </w:r>
      <w:r w:rsidRPr="000052D4">
        <w:rPr>
          <w:rFonts w:cstheme="minorHAnsi"/>
          <w:sz w:val="24"/>
          <w:szCs w:val="24"/>
        </w:rPr>
        <w:t xml:space="preserve">and well thought out.      </w:t>
      </w:r>
    </w:p>
    <w:p w:rsidR="00A74687" w:rsidRPr="000052D4" w:rsidRDefault="00A74687" w:rsidP="00A74687">
      <w:pPr>
        <w:pStyle w:val="NoSpacing"/>
        <w:numPr>
          <w:ilvl w:val="0"/>
          <w:numId w:val="1"/>
        </w:numPr>
        <w:rPr>
          <w:rFonts w:cstheme="minorHAnsi"/>
          <w:sz w:val="24"/>
          <w:szCs w:val="24"/>
        </w:rPr>
      </w:pPr>
      <w:r w:rsidRPr="000052D4">
        <w:rPr>
          <w:rFonts w:cstheme="minorHAnsi"/>
          <w:b/>
          <w:sz w:val="24"/>
          <w:szCs w:val="24"/>
        </w:rPr>
        <w:t>Cost-effectiveness</w:t>
      </w:r>
      <w:r w:rsidRPr="000052D4">
        <w:rPr>
          <w:rFonts w:cstheme="minorHAnsi"/>
          <w:sz w:val="24"/>
          <w:szCs w:val="24"/>
        </w:rPr>
        <w:t xml:space="preserve"> is critical.  The grant committee judges the proposal on the total amount requested, as well as the cost per student.  </w:t>
      </w:r>
    </w:p>
    <w:p w:rsidR="00A74687" w:rsidRPr="000052D4" w:rsidRDefault="00A74687" w:rsidP="00A74687">
      <w:pPr>
        <w:pStyle w:val="NoSpacing"/>
        <w:numPr>
          <w:ilvl w:val="0"/>
          <w:numId w:val="1"/>
        </w:numPr>
        <w:rPr>
          <w:rFonts w:cstheme="minorHAnsi"/>
          <w:sz w:val="24"/>
          <w:szCs w:val="24"/>
        </w:rPr>
      </w:pPr>
      <w:r w:rsidRPr="000052D4">
        <w:rPr>
          <w:rFonts w:cstheme="minorHAnsi"/>
          <w:sz w:val="24"/>
          <w:szCs w:val="24"/>
        </w:rPr>
        <w:t xml:space="preserve">Proposals should be no more than </w:t>
      </w:r>
      <w:r w:rsidRPr="00E3017A">
        <w:rPr>
          <w:rFonts w:cstheme="minorHAnsi"/>
          <w:b/>
          <w:bCs/>
          <w:sz w:val="24"/>
          <w:szCs w:val="24"/>
        </w:rPr>
        <w:t>a two-page PDF document</w:t>
      </w:r>
      <w:r w:rsidRPr="000052D4">
        <w:rPr>
          <w:rFonts w:cstheme="minorHAnsi"/>
          <w:sz w:val="24"/>
          <w:szCs w:val="24"/>
        </w:rPr>
        <w:t xml:space="preserve"> responding to the grant requirements stated on the following page.  </w:t>
      </w:r>
      <w:r w:rsidRPr="000052D4">
        <w:rPr>
          <w:rFonts w:cstheme="minorHAnsi"/>
          <w:b/>
          <w:bCs/>
          <w:sz w:val="24"/>
          <w:szCs w:val="24"/>
        </w:rPr>
        <w:t>Only complete proposals will be considered</w:t>
      </w:r>
      <w:r w:rsidRPr="000052D4">
        <w:rPr>
          <w:rFonts w:cstheme="minorHAnsi"/>
          <w:sz w:val="24"/>
          <w:szCs w:val="24"/>
        </w:rPr>
        <w:t>.</w:t>
      </w:r>
    </w:p>
    <w:p w:rsidR="00A74687" w:rsidRDefault="00A74687" w:rsidP="00A74687">
      <w:pPr>
        <w:pStyle w:val="NoSpacing"/>
        <w:rPr>
          <w:rFonts w:cstheme="minorHAnsi"/>
          <w:b/>
          <w:bCs/>
          <w:sz w:val="24"/>
          <w:szCs w:val="24"/>
        </w:rPr>
      </w:pPr>
    </w:p>
    <w:p w:rsidR="00A74687" w:rsidRPr="000052D4" w:rsidRDefault="00A74687" w:rsidP="00A74687">
      <w:pPr>
        <w:pStyle w:val="NoSpacing"/>
        <w:rPr>
          <w:rFonts w:cstheme="minorHAnsi"/>
          <w:b/>
          <w:bCs/>
          <w:sz w:val="24"/>
          <w:szCs w:val="24"/>
        </w:rPr>
      </w:pPr>
      <w:r w:rsidRPr="000052D4">
        <w:rPr>
          <w:rFonts w:cstheme="minorHAnsi"/>
          <w:b/>
          <w:bCs/>
          <w:sz w:val="24"/>
          <w:szCs w:val="24"/>
        </w:rPr>
        <w:t>Other Aspects to Consider:</w:t>
      </w:r>
    </w:p>
    <w:p w:rsidR="00A74687" w:rsidRPr="000052D4" w:rsidRDefault="00A74687" w:rsidP="00A74687">
      <w:pPr>
        <w:pStyle w:val="NoSpacing"/>
        <w:rPr>
          <w:rFonts w:cstheme="minorHAnsi"/>
          <w:sz w:val="24"/>
          <w:szCs w:val="24"/>
        </w:rPr>
      </w:pPr>
    </w:p>
    <w:p w:rsidR="00A74687" w:rsidRPr="000052D4" w:rsidRDefault="00A74687" w:rsidP="00A74687">
      <w:pPr>
        <w:pStyle w:val="NoSpacing"/>
        <w:numPr>
          <w:ilvl w:val="0"/>
          <w:numId w:val="1"/>
        </w:numPr>
        <w:rPr>
          <w:rFonts w:cstheme="minorHAnsi"/>
          <w:sz w:val="24"/>
          <w:szCs w:val="24"/>
        </w:rPr>
      </w:pPr>
      <w:r w:rsidRPr="000052D4">
        <w:rPr>
          <w:rFonts w:cstheme="minorHAnsi"/>
          <w:sz w:val="24"/>
          <w:szCs w:val="24"/>
        </w:rPr>
        <w:t>Applicants may only apply for one grant per round, either as an individual or grade level.</w:t>
      </w:r>
    </w:p>
    <w:p w:rsidR="00A74687" w:rsidRPr="000052D4" w:rsidRDefault="00A74687" w:rsidP="00A74687">
      <w:pPr>
        <w:pStyle w:val="NoSpacing"/>
        <w:numPr>
          <w:ilvl w:val="0"/>
          <w:numId w:val="1"/>
        </w:numPr>
        <w:rPr>
          <w:rFonts w:cstheme="minorHAnsi"/>
          <w:sz w:val="24"/>
          <w:szCs w:val="24"/>
        </w:rPr>
      </w:pPr>
      <w:r w:rsidRPr="000052D4">
        <w:rPr>
          <w:rFonts w:cstheme="minorHAnsi"/>
          <w:sz w:val="24"/>
          <w:szCs w:val="24"/>
        </w:rPr>
        <w:t>Applicants must be current staff, students, residents, or businesspersons who reside within the corporate boundaries of Lake Central School Corporation.</w:t>
      </w:r>
    </w:p>
    <w:p w:rsidR="00A74687" w:rsidRPr="004553BD" w:rsidRDefault="00A74687" w:rsidP="00A74687">
      <w:pPr>
        <w:pStyle w:val="yiv5507617881ydpe9803dedmsonormal"/>
        <w:numPr>
          <w:ilvl w:val="0"/>
          <w:numId w:val="1"/>
        </w:numPr>
        <w:shd w:val="clear" w:color="auto" w:fill="FFFFFF"/>
        <w:spacing w:before="0" w:beforeAutospacing="0" w:after="0" w:afterAutospacing="0"/>
        <w:rPr>
          <w:rFonts w:asciiTheme="minorHAnsi" w:hAnsiTheme="minorHAnsi" w:cstheme="minorHAnsi"/>
          <w:color w:val="000000" w:themeColor="text1"/>
        </w:rPr>
      </w:pPr>
      <w:r w:rsidRPr="004553BD">
        <w:rPr>
          <w:rFonts w:asciiTheme="minorHAnsi" w:hAnsiTheme="minorHAnsi" w:cstheme="minorHAnsi"/>
          <w:color w:val="000000" w:themeColor="text1"/>
        </w:rPr>
        <w:t xml:space="preserve">Technology hardware is supplied by the corporation and software is also provided by the corporation.  A grant application's first step for getting technology tools is to check with his/her building principal who will review the requested item(s) with the respective education director at the central office to confirm if there are plans for purchasing such items. Secondly, if there is a new innovative tool that can enhance learning a person may apply for a grant.  Thirdly, the requested technology </w:t>
      </w:r>
      <w:r w:rsidRPr="004553BD">
        <w:rPr>
          <w:rFonts w:asciiTheme="minorHAnsi" w:hAnsiTheme="minorHAnsi" w:cstheme="minorHAnsi"/>
          <w:b/>
          <w:bCs/>
          <w:color w:val="000000" w:themeColor="text1"/>
        </w:rPr>
        <w:t>MUST ALSO BE REVIEWED</w:t>
      </w:r>
      <w:r w:rsidRPr="004553BD">
        <w:rPr>
          <w:rFonts w:asciiTheme="minorHAnsi" w:hAnsiTheme="minorHAnsi" w:cstheme="minorHAnsi"/>
          <w:color w:val="000000" w:themeColor="text1"/>
        </w:rPr>
        <w:t xml:space="preserve"> by Rick Moreno, Director of Technology at </w:t>
      </w:r>
      <w:hyperlink r:id="rId7" w:history="1">
        <w:r w:rsidRPr="004553BD">
          <w:rPr>
            <w:rStyle w:val="Hyperlink"/>
            <w:rFonts w:asciiTheme="minorHAnsi" w:hAnsiTheme="minorHAnsi" w:cstheme="minorHAnsi"/>
          </w:rPr>
          <w:t>rmoreno@lcscmail.com</w:t>
        </w:r>
      </w:hyperlink>
      <w:r w:rsidRPr="004553BD">
        <w:rPr>
          <w:rFonts w:asciiTheme="minorHAnsi" w:hAnsiTheme="minorHAnsi" w:cstheme="minorHAnsi"/>
          <w:color w:val="000000" w:themeColor="text1"/>
        </w:rPr>
        <w:t xml:space="preserve">.  If he approves, an email of endorsement </w:t>
      </w:r>
      <w:r w:rsidRPr="004553BD">
        <w:rPr>
          <w:rFonts w:asciiTheme="minorHAnsi" w:hAnsiTheme="minorHAnsi" w:cstheme="minorHAnsi"/>
          <w:b/>
          <w:bCs/>
          <w:color w:val="000000" w:themeColor="text1"/>
        </w:rPr>
        <w:t>MUST ACCOMPANY</w:t>
      </w:r>
      <w:r>
        <w:rPr>
          <w:rFonts w:asciiTheme="minorHAnsi" w:hAnsiTheme="minorHAnsi" w:cstheme="minorHAnsi"/>
          <w:color w:val="000000" w:themeColor="text1"/>
        </w:rPr>
        <w:t xml:space="preserve"> your </w:t>
      </w:r>
      <w:r w:rsidRPr="004553BD">
        <w:rPr>
          <w:rFonts w:asciiTheme="minorHAnsi" w:hAnsiTheme="minorHAnsi" w:cstheme="minorHAnsi"/>
          <w:color w:val="000000" w:themeColor="text1"/>
        </w:rPr>
        <w:t>grant application</w:t>
      </w:r>
      <w:r w:rsidR="00152596">
        <w:rPr>
          <w:rFonts w:asciiTheme="minorHAnsi" w:hAnsiTheme="minorHAnsi" w:cstheme="minorHAnsi"/>
          <w:color w:val="000000" w:themeColor="text1"/>
        </w:rPr>
        <w:t xml:space="preserve">. (This email endorsement would be in addition to your </w:t>
      </w:r>
      <w:r w:rsidR="00152596" w:rsidRPr="00152596">
        <w:rPr>
          <w:rFonts w:asciiTheme="minorHAnsi" w:hAnsiTheme="minorHAnsi" w:cstheme="minorHAnsi"/>
          <w:bCs/>
        </w:rPr>
        <w:t xml:space="preserve">two-page PDF </w:t>
      </w:r>
      <w:r w:rsidR="00152596">
        <w:rPr>
          <w:rFonts w:asciiTheme="minorHAnsi" w:hAnsiTheme="minorHAnsi" w:cstheme="minorHAnsi"/>
          <w:bCs/>
        </w:rPr>
        <w:t>grant proposal</w:t>
      </w:r>
      <w:r w:rsidRPr="004553BD">
        <w:rPr>
          <w:rFonts w:asciiTheme="minorHAnsi" w:hAnsiTheme="minorHAnsi" w:cstheme="minorHAnsi"/>
          <w:color w:val="000000" w:themeColor="text1"/>
        </w:rPr>
        <w:t>.</w:t>
      </w:r>
      <w:r w:rsidR="00152596">
        <w:rPr>
          <w:rFonts w:asciiTheme="minorHAnsi" w:hAnsiTheme="minorHAnsi" w:cstheme="minorHAnsi"/>
          <w:color w:val="000000" w:themeColor="text1"/>
        </w:rPr>
        <w:t>)</w:t>
      </w:r>
    </w:p>
    <w:p w:rsidR="00A74687" w:rsidRPr="000052D4" w:rsidRDefault="00A74687" w:rsidP="00A74687">
      <w:pPr>
        <w:pStyle w:val="NoSpacing"/>
        <w:numPr>
          <w:ilvl w:val="0"/>
          <w:numId w:val="1"/>
        </w:numPr>
        <w:rPr>
          <w:rFonts w:cstheme="minorHAnsi"/>
          <w:sz w:val="24"/>
          <w:szCs w:val="24"/>
        </w:rPr>
      </w:pPr>
      <w:r w:rsidRPr="000052D4">
        <w:rPr>
          <w:rFonts w:cstheme="minorHAnsi"/>
          <w:sz w:val="24"/>
          <w:szCs w:val="24"/>
        </w:rPr>
        <w:t>Projects involving college credit, salaries, incentives, stipends, travel, registration fees, or meals are not funded.</w:t>
      </w:r>
    </w:p>
    <w:p w:rsidR="00A74687" w:rsidRPr="000052D4" w:rsidRDefault="00A74687" w:rsidP="00A74687">
      <w:pPr>
        <w:pStyle w:val="NoSpacing"/>
        <w:numPr>
          <w:ilvl w:val="0"/>
          <w:numId w:val="1"/>
        </w:numPr>
        <w:rPr>
          <w:rFonts w:cstheme="minorHAnsi"/>
          <w:sz w:val="24"/>
          <w:szCs w:val="24"/>
        </w:rPr>
      </w:pPr>
      <w:r w:rsidRPr="000052D4">
        <w:rPr>
          <w:rFonts w:cstheme="minorHAnsi"/>
          <w:sz w:val="24"/>
          <w:szCs w:val="24"/>
        </w:rPr>
        <w:t xml:space="preserve">During your project, you will have two options to account for </w:t>
      </w:r>
      <w:r w:rsidR="00152596">
        <w:rPr>
          <w:rFonts w:cstheme="minorHAnsi"/>
          <w:sz w:val="24"/>
          <w:szCs w:val="24"/>
        </w:rPr>
        <w:t>grant funds and transparency.  The first option would be</w:t>
      </w:r>
      <w:r w:rsidRPr="000052D4">
        <w:rPr>
          <w:rFonts w:cstheme="minorHAnsi"/>
          <w:sz w:val="24"/>
          <w:szCs w:val="24"/>
        </w:rPr>
        <w:t xml:space="preserve"> to take pictures or </w:t>
      </w:r>
      <w:r w:rsidR="00152596">
        <w:rPr>
          <w:rFonts w:cstheme="minorHAnsi"/>
          <w:sz w:val="24"/>
          <w:szCs w:val="24"/>
        </w:rPr>
        <w:t xml:space="preserve">a </w:t>
      </w:r>
      <w:r w:rsidRPr="000052D4">
        <w:rPr>
          <w:rFonts w:cstheme="minorHAnsi"/>
          <w:sz w:val="24"/>
          <w:szCs w:val="24"/>
        </w:rPr>
        <w:t>video</w:t>
      </w:r>
      <w:r w:rsidR="00152596">
        <w:rPr>
          <w:rFonts w:cstheme="minorHAnsi"/>
          <w:sz w:val="24"/>
          <w:szCs w:val="24"/>
        </w:rPr>
        <w:t>,</w:t>
      </w:r>
      <w:r w:rsidRPr="000052D4">
        <w:rPr>
          <w:rFonts w:cstheme="minorHAnsi"/>
          <w:sz w:val="24"/>
          <w:szCs w:val="24"/>
        </w:rPr>
        <w:t xml:space="preserve"> and </w:t>
      </w:r>
      <w:r w:rsidR="00152596">
        <w:rPr>
          <w:rFonts w:cstheme="minorHAnsi"/>
          <w:sz w:val="24"/>
          <w:szCs w:val="24"/>
        </w:rPr>
        <w:t xml:space="preserve">the </w:t>
      </w:r>
      <w:r w:rsidRPr="000052D4">
        <w:rPr>
          <w:rFonts w:cstheme="minorHAnsi"/>
          <w:sz w:val="24"/>
          <w:szCs w:val="24"/>
        </w:rPr>
        <w:t xml:space="preserve">second </w:t>
      </w:r>
      <w:r w:rsidR="00152596">
        <w:rPr>
          <w:rFonts w:cstheme="minorHAnsi"/>
          <w:sz w:val="24"/>
          <w:szCs w:val="24"/>
        </w:rPr>
        <w:t>option would be</w:t>
      </w:r>
      <w:r w:rsidRPr="000052D4">
        <w:rPr>
          <w:rFonts w:cstheme="minorHAnsi"/>
          <w:sz w:val="24"/>
          <w:szCs w:val="24"/>
        </w:rPr>
        <w:t xml:space="preserve"> to write a summary.   This allows us the opportunity to share your success with others through various media sources.</w:t>
      </w:r>
    </w:p>
    <w:p w:rsidR="00A74687" w:rsidRDefault="00A74687" w:rsidP="00A74687">
      <w:pPr>
        <w:pStyle w:val="NoSpacing"/>
        <w:numPr>
          <w:ilvl w:val="0"/>
          <w:numId w:val="1"/>
        </w:numPr>
      </w:pPr>
      <w:r w:rsidRPr="000052D4">
        <w:rPr>
          <w:rFonts w:cstheme="minorHAnsi"/>
          <w:sz w:val="24"/>
          <w:szCs w:val="24"/>
        </w:rPr>
        <w:t xml:space="preserve">Send your </w:t>
      </w:r>
      <w:r w:rsidR="00442E4B">
        <w:rPr>
          <w:rFonts w:cstheme="minorHAnsi"/>
          <w:sz w:val="24"/>
          <w:szCs w:val="24"/>
        </w:rPr>
        <w:t xml:space="preserve">completed </w:t>
      </w:r>
      <w:r w:rsidRPr="000052D4">
        <w:rPr>
          <w:rFonts w:cstheme="minorHAnsi"/>
          <w:sz w:val="24"/>
          <w:szCs w:val="24"/>
        </w:rPr>
        <w:t>grant</w:t>
      </w:r>
      <w:r>
        <w:rPr>
          <w:rFonts w:cstheme="minorHAnsi"/>
          <w:sz w:val="24"/>
          <w:szCs w:val="24"/>
        </w:rPr>
        <w:t xml:space="preserve"> application as a </w:t>
      </w:r>
      <w:r w:rsidRPr="00373EE0">
        <w:rPr>
          <w:rFonts w:cstheme="minorHAnsi"/>
          <w:b/>
          <w:bCs/>
          <w:sz w:val="24"/>
          <w:szCs w:val="24"/>
        </w:rPr>
        <w:t>PDF document</w:t>
      </w:r>
      <w:r w:rsidRPr="000052D4">
        <w:rPr>
          <w:rFonts w:cstheme="minorHAnsi"/>
          <w:sz w:val="24"/>
          <w:szCs w:val="24"/>
        </w:rPr>
        <w:t xml:space="preserve"> via e-mail to </w:t>
      </w:r>
      <w:hyperlink r:id="rId8" w:tgtFrame="_blank" w:history="1">
        <w:r w:rsidRPr="0014459D">
          <w:rPr>
            <w:rFonts w:cstheme="minorHAnsi"/>
            <w:color w:val="0000FF"/>
            <w:sz w:val="24"/>
            <w:szCs w:val="24"/>
            <w:u w:val="single"/>
          </w:rPr>
          <w:t>lakecentralef@lcscmail.com</w:t>
        </w:r>
      </w:hyperlink>
      <w:r w:rsidRPr="0014459D">
        <w:rPr>
          <w:rFonts w:cstheme="minorHAnsi"/>
          <w:sz w:val="24"/>
          <w:szCs w:val="24"/>
        </w:rPr>
        <w:t>.</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386"/>
        <w:gridCol w:w="1858"/>
      </w:tblGrid>
      <w:tr w:rsidR="00A74687" w:rsidTr="001033FB">
        <w:tc>
          <w:tcPr>
            <w:tcW w:w="1998" w:type="dxa"/>
            <w:vAlign w:val="center"/>
          </w:tcPr>
          <w:p w:rsidR="00A74687" w:rsidRDefault="00A74687" w:rsidP="001033FB">
            <w:pPr>
              <w:pStyle w:val="NoSpacing"/>
              <w:jc w:val="center"/>
            </w:pPr>
            <w:r w:rsidRPr="0062328F">
              <w:rPr>
                <w:noProof/>
              </w:rPr>
              <w:lastRenderedPageBreak/>
              <w:drawing>
                <wp:inline distT="0" distB="0" distL="0" distR="0">
                  <wp:extent cx="800100" cy="80010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c>
          <w:tcPr>
            <w:tcW w:w="6570" w:type="dxa"/>
          </w:tcPr>
          <w:p w:rsidR="00A74687" w:rsidRDefault="00A74687" w:rsidP="001033FB">
            <w:pPr>
              <w:pStyle w:val="NoSpacing"/>
              <w:jc w:val="center"/>
              <w:rPr>
                <w:b/>
                <w:sz w:val="28"/>
                <w:szCs w:val="28"/>
              </w:rPr>
            </w:pPr>
          </w:p>
          <w:p w:rsidR="00A74687" w:rsidRPr="005F3416" w:rsidRDefault="00A74687" w:rsidP="001033FB">
            <w:pPr>
              <w:pStyle w:val="NoSpacing"/>
              <w:jc w:val="center"/>
              <w:rPr>
                <w:b/>
                <w:sz w:val="28"/>
                <w:szCs w:val="28"/>
              </w:rPr>
            </w:pPr>
            <w:r w:rsidRPr="005F3416">
              <w:rPr>
                <w:b/>
                <w:sz w:val="28"/>
                <w:szCs w:val="28"/>
              </w:rPr>
              <w:t>Lake Central Education Foundation</w:t>
            </w:r>
          </w:p>
          <w:p w:rsidR="00A74687" w:rsidRPr="00C419D9" w:rsidRDefault="00A74687" w:rsidP="001033FB">
            <w:pPr>
              <w:pStyle w:val="NoSpacing"/>
              <w:jc w:val="center"/>
              <w:rPr>
                <w:b/>
                <w:color w:val="92D050"/>
                <w:sz w:val="28"/>
                <w:szCs w:val="28"/>
              </w:rPr>
            </w:pPr>
            <w:r w:rsidRPr="00C419D9">
              <w:rPr>
                <w:b/>
                <w:color w:val="92D050"/>
                <w:sz w:val="28"/>
                <w:szCs w:val="28"/>
              </w:rPr>
              <w:t>GRANT ROUND 58</w:t>
            </w:r>
          </w:p>
          <w:p w:rsidR="00A74687" w:rsidRPr="00537201" w:rsidRDefault="00A74687" w:rsidP="001033FB">
            <w:pPr>
              <w:jc w:val="center"/>
              <w:rPr>
                <w:b/>
                <w:sz w:val="28"/>
                <w:szCs w:val="28"/>
              </w:rPr>
            </w:pPr>
            <w:r w:rsidRPr="005F3416">
              <w:rPr>
                <w:b/>
                <w:sz w:val="28"/>
                <w:szCs w:val="28"/>
              </w:rPr>
              <w:t xml:space="preserve">Applications Due Monday, </w:t>
            </w:r>
            <w:r>
              <w:rPr>
                <w:b/>
                <w:sz w:val="28"/>
                <w:szCs w:val="28"/>
              </w:rPr>
              <w:t>February 27</w:t>
            </w:r>
            <w:r w:rsidRPr="005F3416">
              <w:rPr>
                <w:b/>
                <w:sz w:val="28"/>
                <w:szCs w:val="28"/>
              </w:rPr>
              <w:t>, 202</w:t>
            </w:r>
            <w:r>
              <w:rPr>
                <w:b/>
                <w:sz w:val="28"/>
                <w:szCs w:val="28"/>
              </w:rPr>
              <w:t>3</w:t>
            </w:r>
          </w:p>
        </w:tc>
        <w:tc>
          <w:tcPr>
            <w:tcW w:w="1872" w:type="dxa"/>
            <w:vAlign w:val="center"/>
          </w:tcPr>
          <w:p w:rsidR="00A74687" w:rsidRDefault="00A74687" w:rsidP="001033FB">
            <w:pPr>
              <w:pStyle w:val="NoSpacing"/>
              <w:jc w:val="center"/>
            </w:pPr>
            <w:r w:rsidRPr="0062328F">
              <w:rPr>
                <w:noProof/>
              </w:rPr>
              <w:drawing>
                <wp:inline distT="0" distB="0" distL="0" distR="0">
                  <wp:extent cx="800100" cy="8001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r>
    </w:tbl>
    <w:p w:rsidR="00A74687" w:rsidRDefault="00A74687" w:rsidP="00A74687">
      <w:pPr>
        <w:pStyle w:val="NoSpacing"/>
      </w:pPr>
      <w:r>
        <w:t xml:space="preserve">                                                                                                                                      </w:t>
      </w:r>
    </w:p>
    <w:p w:rsidR="00A74687" w:rsidRPr="00AC1378" w:rsidRDefault="00A74687" w:rsidP="00A74687">
      <w:pPr>
        <w:pStyle w:val="NoSpacing"/>
        <w:rPr>
          <w:b/>
          <w:sz w:val="24"/>
          <w:szCs w:val="24"/>
          <w:u w:val="single"/>
        </w:rPr>
      </w:pPr>
      <w:r w:rsidRPr="00AC1378">
        <w:rPr>
          <w:b/>
          <w:sz w:val="24"/>
          <w:szCs w:val="24"/>
          <w:u w:val="single"/>
        </w:rPr>
        <w:t>PART I</w:t>
      </w:r>
    </w:p>
    <w:p w:rsidR="00A74687" w:rsidRPr="00373EE0" w:rsidRDefault="00A74687" w:rsidP="00A74687">
      <w:pPr>
        <w:pStyle w:val="NoSpacing"/>
        <w:rPr>
          <w:bCs/>
        </w:rPr>
      </w:pPr>
      <w:r w:rsidRPr="00373EE0">
        <w:rPr>
          <w:bCs/>
        </w:rPr>
        <w:t>Step 1: Title:</w:t>
      </w:r>
    </w:p>
    <w:p w:rsidR="00A74687" w:rsidRPr="00373EE0" w:rsidRDefault="00A74687" w:rsidP="00A74687">
      <w:pPr>
        <w:pStyle w:val="NoSpacing"/>
        <w:rPr>
          <w:bCs/>
        </w:rPr>
      </w:pPr>
    </w:p>
    <w:p w:rsidR="00A74687" w:rsidRPr="00373EE0" w:rsidRDefault="00A74687" w:rsidP="00A74687">
      <w:pPr>
        <w:pStyle w:val="NoSpacing"/>
        <w:rPr>
          <w:bCs/>
        </w:rPr>
      </w:pPr>
      <w:r w:rsidRPr="00373EE0">
        <w:rPr>
          <w:bCs/>
        </w:rPr>
        <w:t>Step 2: Applicant(s):</w:t>
      </w:r>
    </w:p>
    <w:p w:rsidR="00A74687" w:rsidRPr="00373EE0" w:rsidRDefault="00A74687" w:rsidP="00A74687">
      <w:pPr>
        <w:pStyle w:val="NoSpacing"/>
        <w:rPr>
          <w:bCs/>
        </w:rPr>
      </w:pPr>
    </w:p>
    <w:p w:rsidR="00A74687" w:rsidRPr="00373EE0" w:rsidRDefault="00A74687" w:rsidP="00A74687">
      <w:pPr>
        <w:pStyle w:val="NoSpacing"/>
        <w:rPr>
          <w:bCs/>
        </w:rPr>
      </w:pPr>
      <w:r w:rsidRPr="00373EE0">
        <w:rPr>
          <w:bCs/>
        </w:rPr>
        <w:t>Step 3: School(s):</w:t>
      </w:r>
    </w:p>
    <w:p w:rsidR="00A74687" w:rsidRPr="00373EE0" w:rsidRDefault="00A74687" w:rsidP="00A74687">
      <w:pPr>
        <w:pStyle w:val="NoSpacing"/>
        <w:rPr>
          <w:bCs/>
        </w:rPr>
      </w:pPr>
      <w:r w:rsidRPr="00373EE0">
        <w:rPr>
          <w:bCs/>
        </w:rPr>
        <w:t xml:space="preserve">              If technology is requested, please refer to the third bullet point under other aspects to consider. </w:t>
      </w:r>
    </w:p>
    <w:p w:rsidR="00A74687" w:rsidRPr="00373EE0" w:rsidRDefault="00A74687" w:rsidP="00A74687">
      <w:pPr>
        <w:pStyle w:val="NoSpacing"/>
        <w:rPr>
          <w:bCs/>
        </w:rPr>
      </w:pPr>
    </w:p>
    <w:p w:rsidR="00A74687" w:rsidRPr="00373EE0" w:rsidRDefault="00A74687" w:rsidP="00A74687">
      <w:pPr>
        <w:pStyle w:val="NoSpacing"/>
        <w:rPr>
          <w:bCs/>
        </w:rPr>
      </w:pPr>
      <w:r w:rsidRPr="00373EE0">
        <w:rPr>
          <w:bCs/>
        </w:rPr>
        <w:t>Step 4: Grade Level(s) and or Subject Area(s):</w:t>
      </w:r>
    </w:p>
    <w:p w:rsidR="00A74687" w:rsidRPr="00373EE0" w:rsidRDefault="00A74687" w:rsidP="00A74687">
      <w:pPr>
        <w:pStyle w:val="NoSpacing"/>
        <w:rPr>
          <w:bCs/>
        </w:rPr>
      </w:pPr>
    </w:p>
    <w:p w:rsidR="00A74687" w:rsidRPr="000305EC" w:rsidRDefault="00A74687" w:rsidP="00A74687">
      <w:pPr>
        <w:pStyle w:val="NoSpacing"/>
        <w:rPr>
          <w:b/>
        </w:rPr>
      </w:pPr>
      <w:r w:rsidRPr="00373EE0">
        <w:rPr>
          <w:bCs/>
        </w:rPr>
        <w:t>Step 5: Number of Students Participating:</w:t>
      </w:r>
    </w:p>
    <w:p w:rsidR="00A74687" w:rsidRPr="000305EC" w:rsidRDefault="00A74687" w:rsidP="00A74687">
      <w:pPr>
        <w:pStyle w:val="NoSpacing"/>
        <w:rPr>
          <w:b/>
        </w:rPr>
      </w:pPr>
    </w:p>
    <w:p w:rsidR="00A74687" w:rsidRPr="00AC1378" w:rsidRDefault="00A74687" w:rsidP="00A74687">
      <w:pPr>
        <w:pStyle w:val="NoSpacing"/>
        <w:rPr>
          <w:b/>
          <w:sz w:val="24"/>
          <w:szCs w:val="24"/>
          <w:u w:val="single"/>
        </w:rPr>
      </w:pPr>
      <w:r w:rsidRPr="00AC1378">
        <w:rPr>
          <w:b/>
          <w:sz w:val="24"/>
          <w:szCs w:val="24"/>
          <w:u w:val="single"/>
        </w:rPr>
        <w:t>Part II</w:t>
      </w:r>
    </w:p>
    <w:p w:rsidR="00A74687" w:rsidRPr="00373EE0" w:rsidRDefault="00A74687" w:rsidP="00A74687">
      <w:pPr>
        <w:pStyle w:val="NoSpacing"/>
        <w:rPr>
          <w:bCs/>
        </w:rPr>
      </w:pPr>
      <w:r w:rsidRPr="00373EE0">
        <w:rPr>
          <w:bCs/>
        </w:rPr>
        <w:t>Step 6: Purpose:</w:t>
      </w:r>
    </w:p>
    <w:p w:rsidR="00A74687" w:rsidRPr="00373EE0" w:rsidRDefault="00A74687" w:rsidP="00A74687">
      <w:pPr>
        <w:pStyle w:val="NoSpacing"/>
        <w:rPr>
          <w:bCs/>
        </w:rPr>
      </w:pPr>
    </w:p>
    <w:p w:rsidR="00A74687" w:rsidRPr="00373EE0" w:rsidRDefault="00A74687" w:rsidP="00A74687">
      <w:pPr>
        <w:pStyle w:val="NoSpacing"/>
        <w:rPr>
          <w:bCs/>
        </w:rPr>
      </w:pPr>
      <w:r w:rsidRPr="00373EE0">
        <w:rPr>
          <w:bCs/>
        </w:rPr>
        <w:t>Step 7: What activities will the students complete (be specific)?</w:t>
      </w:r>
    </w:p>
    <w:p w:rsidR="00A74687" w:rsidRPr="00373EE0" w:rsidRDefault="00A74687" w:rsidP="00A74687">
      <w:pPr>
        <w:pStyle w:val="NoSpacing"/>
        <w:rPr>
          <w:bCs/>
        </w:rPr>
      </w:pPr>
    </w:p>
    <w:p w:rsidR="00A74687" w:rsidRPr="00373EE0" w:rsidRDefault="00A74687" w:rsidP="00A74687">
      <w:pPr>
        <w:pStyle w:val="NoSpacing"/>
        <w:rPr>
          <w:bCs/>
          <w:color w:val="000000"/>
        </w:rPr>
      </w:pPr>
      <w:r w:rsidRPr="00373EE0">
        <w:rPr>
          <w:bCs/>
          <w:color w:val="000000"/>
        </w:rPr>
        <w:t xml:space="preserve">Step 8: When will the project take place? </w:t>
      </w:r>
    </w:p>
    <w:p w:rsidR="00A74687" w:rsidRPr="00373EE0" w:rsidRDefault="00A74687" w:rsidP="00A74687">
      <w:pPr>
        <w:pStyle w:val="NoSpacing"/>
        <w:rPr>
          <w:bCs/>
        </w:rPr>
      </w:pPr>
    </w:p>
    <w:p w:rsidR="00A74687" w:rsidRPr="00373EE0" w:rsidRDefault="00A74687" w:rsidP="00A74687">
      <w:pPr>
        <w:spacing w:after="0"/>
        <w:rPr>
          <w:bCs/>
          <w:color w:val="000000"/>
        </w:rPr>
      </w:pPr>
      <w:r w:rsidRPr="00373EE0">
        <w:rPr>
          <w:bCs/>
          <w:color w:val="000000"/>
        </w:rPr>
        <w:t xml:space="preserve">Step 9: How long will your project last? </w:t>
      </w:r>
    </w:p>
    <w:p w:rsidR="00A74687" w:rsidRPr="00373EE0" w:rsidRDefault="00A74687" w:rsidP="00A74687">
      <w:pPr>
        <w:spacing w:after="0"/>
        <w:rPr>
          <w:bCs/>
          <w:color w:val="000000"/>
        </w:rPr>
      </w:pPr>
    </w:p>
    <w:p w:rsidR="00A74687" w:rsidRPr="00373EE0" w:rsidRDefault="00A74687" w:rsidP="00A74687">
      <w:pPr>
        <w:spacing w:after="0"/>
        <w:rPr>
          <w:bCs/>
          <w:color w:val="000000"/>
        </w:rPr>
      </w:pPr>
      <w:r w:rsidRPr="00373EE0">
        <w:rPr>
          <w:bCs/>
          <w:color w:val="000000"/>
        </w:rPr>
        <w:t>Step 10: Provide a short summary of why your grant would enhance learning.  This summary will be read at the Lake Central Board Meeting.</w:t>
      </w:r>
    </w:p>
    <w:p w:rsidR="00A74687" w:rsidRDefault="00A74687" w:rsidP="00A74687">
      <w:pPr>
        <w:pStyle w:val="NoSpacing"/>
        <w:rPr>
          <w:b/>
        </w:rPr>
      </w:pPr>
    </w:p>
    <w:p w:rsidR="00A74687" w:rsidRPr="00537201" w:rsidRDefault="00A74687" w:rsidP="00A74687">
      <w:pPr>
        <w:pStyle w:val="NoSpacing"/>
        <w:rPr>
          <w:b/>
          <w:sz w:val="24"/>
          <w:szCs w:val="24"/>
          <w:u w:val="single"/>
        </w:rPr>
      </w:pPr>
      <w:r w:rsidRPr="00537201">
        <w:rPr>
          <w:b/>
          <w:sz w:val="24"/>
          <w:szCs w:val="24"/>
          <w:u w:val="single"/>
        </w:rPr>
        <w:t>Part III</w:t>
      </w:r>
    </w:p>
    <w:p w:rsidR="00A74687" w:rsidRPr="00373EE0" w:rsidRDefault="00A74687" w:rsidP="00A74687">
      <w:pPr>
        <w:pStyle w:val="NoSpacing"/>
        <w:rPr>
          <w:bCs/>
        </w:rPr>
      </w:pPr>
      <w:r w:rsidRPr="00373EE0">
        <w:rPr>
          <w:bCs/>
        </w:rPr>
        <w:t>Step 11: Amount Requested:</w:t>
      </w:r>
    </w:p>
    <w:p w:rsidR="00A74687" w:rsidRPr="00373EE0" w:rsidRDefault="00A74687" w:rsidP="00A74687">
      <w:pPr>
        <w:pStyle w:val="NoSpacing"/>
        <w:rPr>
          <w:bCs/>
        </w:rPr>
      </w:pPr>
    </w:p>
    <w:p w:rsidR="00A74687" w:rsidRPr="00373EE0" w:rsidRDefault="00A74687" w:rsidP="00A74687">
      <w:pPr>
        <w:pStyle w:val="NoSpacing"/>
        <w:rPr>
          <w:bCs/>
        </w:rPr>
      </w:pPr>
      <w:r w:rsidRPr="00373EE0">
        <w:rPr>
          <w:bCs/>
          <w:color w:val="000000"/>
        </w:rPr>
        <w:t>Step 12: Detailed Budget:</w:t>
      </w:r>
    </w:p>
    <w:p w:rsidR="00A74687" w:rsidRPr="000305EC" w:rsidRDefault="00A74687" w:rsidP="00A74687">
      <w:pPr>
        <w:spacing w:after="0"/>
        <w:rPr>
          <w:color w:val="000000"/>
        </w:rPr>
      </w:pPr>
      <w:r w:rsidRPr="000305EC">
        <w:rPr>
          <w:color w:val="000000"/>
        </w:rPr>
        <w:t xml:space="preserve">The budget must list specific items you will purchase.  </w:t>
      </w:r>
      <w:r>
        <w:rPr>
          <w:color w:val="000000"/>
        </w:rPr>
        <w:t xml:space="preserve">Do not include tax.  </w:t>
      </w:r>
      <w:r w:rsidRPr="000305EC">
        <w:rPr>
          <w:color w:val="000000"/>
        </w:rPr>
        <w:t xml:space="preserve">Remember to include shipping charges.  All budget items must be relevant and crucial to the success of the project. Cost-effectiveness is essential.  If you are receiving additional funding for this project from </w:t>
      </w:r>
      <w:r>
        <w:rPr>
          <w:color w:val="000000"/>
        </w:rPr>
        <w:t>additional</w:t>
      </w:r>
      <w:r w:rsidRPr="000305EC">
        <w:rPr>
          <w:color w:val="000000"/>
        </w:rPr>
        <w:t xml:space="preserve"> source</w:t>
      </w:r>
      <w:r>
        <w:rPr>
          <w:color w:val="000000"/>
        </w:rPr>
        <w:t>s</w:t>
      </w:r>
      <w:r w:rsidRPr="000305EC">
        <w:rPr>
          <w:color w:val="000000"/>
        </w:rPr>
        <w:t>, please indicate</w:t>
      </w:r>
      <w:r>
        <w:rPr>
          <w:color w:val="000000"/>
        </w:rPr>
        <w:t xml:space="preserve"> that</w:t>
      </w:r>
      <w:r w:rsidRPr="000305EC">
        <w:rPr>
          <w:color w:val="000000"/>
        </w:rPr>
        <w:t xml:space="preserve">.  </w:t>
      </w:r>
    </w:p>
    <w:p w:rsidR="00A74687" w:rsidRDefault="00A74687" w:rsidP="00A74687">
      <w:pPr>
        <w:pBdr>
          <w:bottom w:val="single" w:sz="6" w:space="1" w:color="auto"/>
        </w:pBdr>
        <w:spacing w:after="0"/>
        <w:rPr>
          <w:b/>
          <w:color w:val="000000"/>
        </w:rPr>
      </w:pPr>
    </w:p>
    <w:p w:rsidR="00A74687" w:rsidRPr="00373EE0" w:rsidRDefault="00A74687" w:rsidP="00A74687">
      <w:pPr>
        <w:pBdr>
          <w:bottom w:val="single" w:sz="6" w:space="1" w:color="auto"/>
        </w:pBdr>
        <w:spacing w:after="0"/>
        <w:rPr>
          <w:bCs/>
          <w:color w:val="000000"/>
        </w:rPr>
      </w:pPr>
      <w:r w:rsidRPr="00373EE0">
        <w:rPr>
          <w:bCs/>
          <w:color w:val="000000"/>
        </w:rPr>
        <w:t>Step 13: Can you use this project in the future without additional cost?</w:t>
      </w:r>
    </w:p>
    <w:p w:rsidR="00A74687" w:rsidRDefault="00A74687" w:rsidP="00A74687">
      <w:pPr>
        <w:pBdr>
          <w:bottom w:val="single" w:sz="6" w:space="1" w:color="auto"/>
        </w:pBdr>
        <w:spacing w:after="0"/>
        <w:rPr>
          <w:b/>
          <w:color w:val="000000"/>
        </w:rPr>
      </w:pPr>
      <w:r w:rsidRPr="000305EC">
        <w:rPr>
          <w:b/>
          <w:color w:val="000000"/>
        </w:rPr>
        <w:t xml:space="preserve"> </w:t>
      </w:r>
    </w:p>
    <w:p w:rsidR="00A74687" w:rsidRDefault="00A74687" w:rsidP="00A74687">
      <w:pPr>
        <w:pStyle w:val="NoSpacing"/>
      </w:pPr>
      <w:r w:rsidRPr="000305EC">
        <w:t>As you complete your grant proposal,</w:t>
      </w:r>
      <w:r>
        <w:rPr>
          <w:b/>
          <w:color w:val="000000"/>
        </w:rPr>
        <w:t xml:space="preserve"> </w:t>
      </w:r>
      <w:r w:rsidRPr="000305EC">
        <w:t>use this simple table to check off each step to ensure your grant is</w:t>
      </w:r>
      <w:r>
        <w:t xml:space="preserve"> </w:t>
      </w:r>
      <w:r w:rsidRPr="000305EC">
        <w:t>complete.</w:t>
      </w:r>
      <w:r>
        <w:t xml:space="preserve"> </w:t>
      </w:r>
      <w:r w:rsidRPr="004553BD">
        <w:t>The grant proposal is evaluated on the quality of Steps 1-13.</w:t>
      </w:r>
    </w:p>
    <w:p w:rsidR="00152596" w:rsidRPr="00537201" w:rsidRDefault="00152596" w:rsidP="00A74687">
      <w:pPr>
        <w:pStyle w:val="NoSpacing"/>
        <w:rPr>
          <w:b/>
          <w:color w:val="000000"/>
        </w:rPr>
      </w:pPr>
    </w:p>
    <w:p w:rsidR="00A74687" w:rsidRPr="000305EC" w:rsidRDefault="00A74687" w:rsidP="00A74687">
      <w:pPr>
        <w:pStyle w:val="NoSpacing"/>
        <w:jc w:val="center"/>
      </w:pPr>
      <w:r w:rsidRPr="000305EC">
        <w:t>Your dedication t</w:t>
      </w:r>
      <w:r>
        <w:t>o go “above-and-beyond” is note</w:t>
      </w:r>
      <w:r w:rsidRPr="000305EC">
        <w:t>worthy!</w:t>
      </w:r>
    </w:p>
    <w:tbl>
      <w:tblPr>
        <w:tblStyle w:val="TableGrid"/>
        <w:tblW w:w="0" w:type="auto"/>
        <w:tblLook w:val="04A0" w:firstRow="1" w:lastRow="0" w:firstColumn="1" w:lastColumn="0" w:noHBand="0" w:noVBand="1"/>
      </w:tblPr>
      <w:tblGrid>
        <w:gridCol w:w="736"/>
        <w:gridCol w:w="736"/>
        <w:gridCol w:w="736"/>
        <w:gridCol w:w="736"/>
        <w:gridCol w:w="736"/>
        <w:gridCol w:w="737"/>
        <w:gridCol w:w="737"/>
        <w:gridCol w:w="737"/>
        <w:gridCol w:w="737"/>
        <w:gridCol w:w="737"/>
        <w:gridCol w:w="737"/>
        <w:gridCol w:w="737"/>
        <w:gridCol w:w="737"/>
      </w:tblGrid>
      <w:tr w:rsidR="00A74687" w:rsidRPr="000305EC" w:rsidTr="001033FB">
        <w:tc>
          <w:tcPr>
            <w:tcW w:w="736" w:type="dxa"/>
          </w:tcPr>
          <w:p w:rsidR="00A74687" w:rsidRPr="000305EC" w:rsidRDefault="00A74687" w:rsidP="001033FB">
            <w:pPr>
              <w:jc w:val="center"/>
              <w:rPr>
                <w:b/>
                <w:color w:val="000000"/>
                <w:sz w:val="16"/>
                <w:szCs w:val="16"/>
              </w:rPr>
            </w:pPr>
            <w:r w:rsidRPr="000305EC">
              <w:rPr>
                <w:b/>
                <w:color w:val="000000"/>
                <w:sz w:val="16"/>
                <w:szCs w:val="16"/>
              </w:rPr>
              <w:t>step</w:t>
            </w:r>
          </w:p>
          <w:p w:rsidR="00A74687" w:rsidRPr="000305EC" w:rsidRDefault="00A74687" w:rsidP="001033FB">
            <w:pPr>
              <w:jc w:val="center"/>
              <w:rPr>
                <w:b/>
                <w:color w:val="000000"/>
              </w:rPr>
            </w:pPr>
            <w:r w:rsidRPr="000305EC">
              <w:rPr>
                <w:b/>
                <w:color w:val="000000"/>
                <w:sz w:val="16"/>
                <w:szCs w:val="16"/>
              </w:rPr>
              <w:t>1</w:t>
            </w:r>
          </w:p>
        </w:tc>
        <w:tc>
          <w:tcPr>
            <w:tcW w:w="736" w:type="dxa"/>
          </w:tcPr>
          <w:p w:rsidR="00A74687" w:rsidRPr="000305EC" w:rsidRDefault="00A74687" w:rsidP="001033FB">
            <w:pPr>
              <w:jc w:val="center"/>
              <w:rPr>
                <w:b/>
                <w:color w:val="000000"/>
                <w:sz w:val="16"/>
                <w:szCs w:val="16"/>
              </w:rPr>
            </w:pPr>
            <w:r w:rsidRPr="000305EC">
              <w:rPr>
                <w:b/>
                <w:color w:val="000000"/>
                <w:sz w:val="16"/>
                <w:szCs w:val="16"/>
              </w:rPr>
              <w:t>step</w:t>
            </w:r>
          </w:p>
          <w:p w:rsidR="00A74687" w:rsidRPr="000305EC" w:rsidRDefault="00A74687" w:rsidP="001033FB">
            <w:pPr>
              <w:jc w:val="center"/>
              <w:rPr>
                <w:b/>
                <w:color w:val="000000"/>
              </w:rPr>
            </w:pPr>
            <w:r w:rsidRPr="000305EC">
              <w:rPr>
                <w:b/>
                <w:color w:val="000000"/>
                <w:sz w:val="16"/>
                <w:szCs w:val="16"/>
              </w:rPr>
              <w:t>2</w:t>
            </w:r>
          </w:p>
        </w:tc>
        <w:tc>
          <w:tcPr>
            <w:tcW w:w="736" w:type="dxa"/>
          </w:tcPr>
          <w:p w:rsidR="00A74687" w:rsidRPr="000305EC" w:rsidRDefault="00A74687" w:rsidP="001033FB">
            <w:pPr>
              <w:jc w:val="center"/>
              <w:rPr>
                <w:b/>
                <w:color w:val="000000"/>
                <w:sz w:val="16"/>
                <w:szCs w:val="16"/>
              </w:rPr>
            </w:pPr>
            <w:r w:rsidRPr="000305EC">
              <w:rPr>
                <w:b/>
                <w:color w:val="000000"/>
                <w:sz w:val="16"/>
                <w:szCs w:val="16"/>
              </w:rPr>
              <w:t>step</w:t>
            </w:r>
          </w:p>
          <w:p w:rsidR="00A74687" w:rsidRPr="000305EC" w:rsidRDefault="00A74687" w:rsidP="001033FB">
            <w:pPr>
              <w:jc w:val="center"/>
              <w:rPr>
                <w:b/>
                <w:color w:val="000000"/>
              </w:rPr>
            </w:pPr>
            <w:r w:rsidRPr="000305EC">
              <w:rPr>
                <w:b/>
                <w:color w:val="000000"/>
                <w:sz w:val="16"/>
                <w:szCs w:val="16"/>
              </w:rPr>
              <w:t>3</w:t>
            </w:r>
          </w:p>
        </w:tc>
        <w:tc>
          <w:tcPr>
            <w:tcW w:w="736" w:type="dxa"/>
          </w:tcPr>
          <w:p w:rsidR="00A74687" w:rsidRPr="000305EC" w:rsidRDefault="00A74687" w:rsidP="001033FB">
            <w:pPr>
              <w:jc w:val="center"/>
              <w:rPr>
                <w:b/>
                <w:color w:val="000000"/>
                <w:sz w:val="16"/>
                <w:szCs w:val="16"/>
              </w:rPr>
            </w:pPr>
            <w:r w:rsidRPr="000305EC">
              <w:rPr>
                <w:b/>
                <w:color w:val="000000"/>
                <w:sz w:val="16"/>
                <w:szCs w:val="16"/>
              </w:rPr>
              <w:t>step</w:t>
            </w:r>
          </w:p>
          <w:p w:rsidR="00A74687" w:rsidRPr="000305EC" w:rsidRDefault="00A74687" w:rsidP="001033FB">
            <w:pPr>
              <w:jc w:val="center"/>
              <w:rPr>
                <w:b/>
                <w:color w:val="000000"/>
              </w:rPr>
            </w:pPr>
            <w:r w:rsidRPr="000305EC">
              <w:rPr>
                <w:b/>
                <w:color w:val="000000"/>
                <w:sz w:val="16"/>
                <w:szCs w:val="16"/>
              </w:rPr>
              <w:t>4</w:t>
            </w:r>
          </w:p>
        </w:tc>
        <w:tc>
          <w:tcPr>
            <w:tcW w:w="736" w:type="dxa"/>
          </w:tcPr>
          <w:p w:rsidR="00A74687" w:rsidRPr="000305EC" w:rsidRDefault="00A74687" w:rsidP="001033FB">
            <w:pPr>
              <w:jc w:val="center"/>
              <w:rPr>
                <w:b/>
                <w:color w:val="000000"/>
                <w:sz w:val="16"/>
                <w:szCs w:val="16"/>
              </w:rPr>
            </w:pPr>
            <w:r w:rsidRPr="000305EC">
              <w:rPr>
                <w:b/>
                <w:color w:val="000000"/>
                <w:sz w:val="16"/>
                <w:szCs w:val="16"/>
              </w:rPr>
              <w:t>step</w:t>
            </w:r>
          </w:p>
          <w:p w:rsidR="00A74687" w:rsidRPr="000305EC" w:rsidRDefault="00A74687" w:rsidP="001033FB">
            <w:pPr>
              <w:jc w:val="center"/>
              <w:rPr>
                <w:b/>
                <w:color w:val="000000"/>
              </w:rPr>
            </w:pPr>
            <w:r w:rsidRPr="000305EC">
              <w:rPr>
                <w:b/>
                <w:color w:val="000000"/>
                <w:sz w:val="16"/>
                <w:szCs w:val="16"/>
              </w:rPr>
              <w:t>5</w:t>
            </w:r>
          </w:p>
        </w:tc>
        <w:tc>
          <w:tcPr>
            <w:tcW w:w="737" w:type="dxa"/>
          </w:tcPr>
          <w:p w:rsidR="00A74687" w:rsidRPr="000305EC" w:rsidRDefault="00A74687" w:rsidP="001033FB">
            <w:pPr>
              <w:jc w:val="center"/>
              <w:rPr>
                <w:b/>
                <w:color w:val="000000"/>
                <w:sz w:val="16"/>
                <w:szCs w:val="16"/>
              </w:rPr>
            </w:pPr>
            <w:r w:rsidRPr="000305EC">
              <w:rPr>
                <w:b/>
                <w:color w:val="000000"/>
                <w:sz w:val="16"/>
                <w:szCs w:val="16"/>
              </w:rPr>
              <w:t>step</w:t>
            </w:r>
          </w:p>
          <w:p w:rsidR="00A74687" w:rsidRPr="000305EC" w:rsidRDefault="00A74687" w:rsidP="001033FB">
            <w:pPr>
              <w:jc w:val="center"/>
              <w:rPr>
                <w:b/>
                <w:color w:val="000000"/>
              </w:rPr>
            </w:pPr>
            <w:r w:rsidRPr="000305EC">
              <w:rPr>
                <w:b/>
                <w:color w:val="000000"/>
                <w:sz w:val="16"/>
                <w:szCs w:val="16"/>
              </w:rPr>
              <w:t>6</w:t>
            </w:r>
          </w:p>
        </w:tc>
        <w:tc>
          <w:tcPr>
            <w:tcW w:w="737" w:type="dxa"/>
          </w:tcPr>
          <w:p w:rsidR="00A74687" w:rsidRPr="000305EC" w:rsidRDefault="00A74687" w:rsidP="001033FB">
            <w:pPr>
              <w:jc w:val="center"/>
              <w:rPr>
                <w:b/>
                <w:color w:val="000000"/>
                <w:sz w:val="16"/>
                <w:szCs w:val="16"/>
              </w:rPr>
            </w:pPr>
            <w:r w:rsidRPr="000305EC">
              <w:rPr>
                <w:b/>
                <w:color w:val="000000"/>
                <w:sz w:val="16"/>
                <w:szCs w:val="16"/>
              </w:rPr>
              <w:t>step</w:t>
            </w:r>
          </w:p>
          <w:p w:rsidR="00A74687" w:rsidRPr="000305EC" w:rsidRDefault="00A74687" w:rsidP="001033FB">
            <w:pPr>
              <w:jc w:val="center"/>
              <w:rPr>
                <w:b/>
                <w:color w:val="000000"/>
              </w:rPr>
            </w:pPr>
            <w:r w:rsidRPr="000305EC">
              <w:rPr>
                <w:b/>
                <w:color w:val="000000"/>
                <w:sz w:val="16"/>
                <w:szCs w:val="16"/>
              </w:rPr>
              <w:t>7</w:t>
            </w:r>
          </w:p>
        </w:tc>
        <w:tc>
          <w:tcPr>
            <w:tcW w:w="737" w:type="dxa"/>
          </w:tcPr>
          <w:p w:rsidR="00A74687" w:rsidRPr="000305EC" w:rsidRDefault="00A74687" w:rsidP="001033FB">
            <w:pPr>
              <w:jc w:val="center"/>
              <w:rPr>
                <w:b/>
                <w:color w:val="000000"/>
                <w:sz w:val="16"/>
                <w:szCs w:val="16"/>
              </w:rPr>
            </w:pPr>
            <w:r w:rsidRPr="000305EC">
              <w:rPr>
                <w:b/>
                <w:color w:val="000000"/>
                <w:sz w:val="16"/>
                <w:szCs w:val="16"/>
              </w:rPr>
              <w:t>step</w:t>
            </w:r>
          </w:p>
          <w:p w:rsidR="00A74687" w:rsidRPr="000305EC" w:rsidRDefault="00A74687" w:rsidP="001033FB">
            <w:pPr>
              <w:jc w:val="center"/>
              <w:rPr>
                <w:b/>
                <w:color w:val="000000"/>
              </w:rPr>
            </w:pPr>
            <w:r w:rsidRPr="000305EC">
              <w:rPr>
                <w:b/>
                <w:color w:val="000000"/>
                <w:sz w:val="16"/>
                <w:szCs w:val="16"/>
              </w:rPr>
              <w:t>8</w:t>
            </w:r>
          </w:p>
        </w:tc>
        <w:tc>
          <w:tcPr>
            <w:tcW w:w="737" w:type="dxa"/>
          </w:tcPr>
          <w:p w:rsidR="00A74687" w:rsidRPr="000305EC" w:rsidRDefault="00A74687" w:rsidP="001033FB">
            <w:pPr>
              <w:jc w:val="center"/>
              <w:rPr>
                <w:b/>
                <w:color w:val="000000"/>
                <w:sz w:val="16"/>
                <w:szCs w:val="16"/>
              </w:rPr>
            </w:pPr>
            <w:r w:rsidRPr="000305EC">
              <w:rPr>
                <w:b/>
                <w:color w:val="000000"/>
                <w:sz w:val="16"/>
                <w:szCs w:val="16"/>
              </w:rPr>
              <w:t>step</w:t>
            </w:r>
          </w:p>
          <w:p w:rsidR="00A74687" w:rsidRPr="000305EC" w:rsidRDefault="00A74687" w:rsidP="001033FB">
            <w:pPr>
              <w:jc w:val="center"/>
              <w:rPr>
                <w:b/>
                <w:color w:val="000000"/>
              </w:rPr>
            </w:pPr>
            <w:r w:rsidRPr="000305EC">
              <w:rPr>
                <w:b/>
                <w:color w:val="000000"/>
                <w:sz w:val="16"/>
                <w:szCs w:val="16"/>
              </w:rPr>
              <w:t>9</w:t>
            </w:r>
          </w:p>
        </w:tc>
        <w:tc>
          <w:tcPr>
            <w:tcW w:w="737" w:type="dxa"/>
          </w:tcPr>
          <w:p w:rsidR="00A74687" w:rsidRPr="000305EC" w:rsidRDefault="00A74687" w:rsidP="001033FB">
            <w:pPr>
              <w:jc w:val="center"/>
              <w:rPr>
                <w:b/>
                <w:color w:val="000000"/>
                <w:sz w:val="16"/>
                <w:szCs w:val="16"/>
              </w:rPr>
            </w:pPr>
            <w:r w:rsidRPr="000305EC">
              <w:rPr>
                <w:b/>
                <w:color w:val="000000"/>
                <w:sz w:val="16"/>
                <w:szCs w:val="16"/>
              </w:rPr>
              <w:t>step</w:t>
            </w:r>
          </w:p>
          <w:p w:rsidR="00A74687" w:rsidRPr="000305EC" w:rsidRDefault="00A74687" w:rsidP="001033FB">
            <w:pPr>
              <w:jc w:val="center"/>
              <w:rPr>
                <w:b/>
                <w:color w:val="000000"/>
              </w:rPr>
            </w:pPr>
            <w:r w:rsidRPr="000305EC">
              <w:rPr>
                <w:b/>
                <w:color w:val="000000"/>
                <w:sz w:val="16"/>
                <w:szCs w:val="16"/>
              </w:rPr>
              <w:t>10</w:t>
            </w:r>
          </w:p>
        </w:tc>
        <w:tc>
          <w:tcPr>
            <w:tcW w:w="737" w:type="dxa"/>
          </w:tcPr>
          <w:p w:rsidR="00A74687" w:rsidRPr="000305EC" w:rsidRDefault="00A74687" w:rsidP="001033FB">
            <w:pPr>
              <w:jc w:val="center"/>
              <w:rPr>
                <w:b/>
                <w:color w:val="000000"/>
                <w:sz w:val="16"/>
                <w:szCs w:val="16"/>
              </w:rPr>
            </w:pPr>
            <w:r w:rsidRPr="000305EC">
              <w:rPr>
                <w:b/>
                <w:color w:val="000000"/>
                <w:sz w:val="16"/>
                <w:szCs w:val="16"/>
              </w:rPr>
              <w:t>step</w:t>
            </w:r>
          </w:p>
          <w:p w:rsidR="00A74687" w:rsidRPr="000305EC" w:rsidRDefault="00A74687" w:rsidP="001033FB">
            <w:pPr>
              <w:jc w:val="center"/>
              <w:rPr>
                <w:b/>
                <w:color w:val="000000"/>
              </w:rPr>
            </w:pPr>
            <w:r w:rsidRPr="000305EC">
              <w:rPr>
                <w:b/>
                <w:color w:val="000000"/>
                <w:sz w:val="16"/>
                <w:szCs w:val="16"/>
              </w:rPr>
              <w:t>11</w:t>
            </w:r>
          </w:p>
        </w:tc>
        <w:tc>
          <w:tcPr>
            <w:tcW w:w="737" w:type="dxa"/>
          </w:tcPr>
          <w:p w:rsidR="00A74687" w:rsidRPr="000305EC" w:rsidRDefault="00A74687" w:rsidP="001033FB">
            <w:pPr>
              <w:jc w:val="center"/>
              <w:rPr>
                <w:b/>
                <w:color w:val="000000"/>
                <w:sz w:val="16"/>
                <w:szCs w:val="16"/>
              </w:rPr>
            </w:pPr>
            <w:r w:rsidRPr="000305EC">
              <w:rPr>
                <w:b/>
                <w:color w:val="000000"/>
                <w:sz w:val="16"/>
                <w:szCs w:val="16"/>
              </w:rPr>
              <w:t>step</w:t>
            </w:r>
          </w:p>
          <w:p w:rsidR="00A74687" w:rsidRPr="000305EC" w:rsidRDefault="00A74687" w:rsidP="001033FB">
            <w:pPr>
              <w:jc w:val="center"/>
              <w:rPr>
                <w:b/>
                <w:color w:val="000000"/>
              </w:rPr>
            </w:pPr>
            <w:r w:rsidRPr="000305EC">
              <w:rPr>
                <w:b/>
                <w:color w:val="000000"/>
                <w:sz w:val="16"/>
                <w:szCs w:val="16"/>
              </w:rPr>
              <w:t>12</w:t>
            </w:r>
          </w:p>
        </w:tc>
        <w:tc>
          <w:tcPr>
            <w:tcW w:w="737" w:type="dxa"/>
          </w:tcPr>
          <w:p w:rsidR="00A74687" w:rsidRPr="000305EC" w:rsidRDefault="00A74687" w:rsidP="001033FB">
            <w:pPr>
              <w:jc w:val="center"/>
              <w:rPr>
                <w:b/>
                <w:color w:val="000000"/>
                <w:sz w:val="16"/>
                <w:szCs w:val="16"/>
              </w:rPr>
            </w:pPr>
            <w:r w:rsidRPr="000305EC">
              <w:rPr>
                <w:b/>
                <w:color w:val="000000"/>
                <w:sz w:val="16"/>
                <w:szCs w:val="16"/>
              </w:rPr>
              <w:t>step</w:t>
            </w:r>
          </w:p>
          <w:p w:rsidR="00A74687" w:rsidRPr="000305EC" w:rsidRDefault="00A74687" w:rsidP="001033FB">
            <w:pPr>
              <w:jc w:val="center"/>
              <w:rPr>
                <w:b/>
                <w:color w:val="000000"/>
              </w:rPr>
            </w:pPr>
            <w:r w:rsidRPr="000305EC">
              <w:rPr>
                <w:b/>
                <w:color w:val="000000"/>
                <w:sz w:val="16"/>
                <w:szCs w:val="16"/>
              </w:rPr>
              <w:t>13</w:t>
            </w:r>
          </w:p>
        </w:tc>
      </w:tr>
      <w:tr w:rsidR="00A74687" w:rsidRPr="000305EC" w:rsidTr="001033FB">
        <w:tc>
          <w:tcPr>
            <w:tcW w:w="736" w:type="dxa"/>
          </w:tcPr>
          <w:p w:rsidR="00A74687" w:rsidRPr="000305EC" w:rsidRDefault="00A74687" w:rsidP="001033FB">
            <w:pPr>
              <w:rPr>
                <w:b/>
                <w:color w:val="000000"/>
              </w:rPr>
            </w:pPr>
          </w:p>
        </w:tc>
        <w:tc>
          <w:tcPr>
            <w:tcW w:w="736" w:type="dxa"/>
          </w:tcPr>
          <w:p w:rsidR="00A74687" w:rsidRPr="000305EC" w:rsidRDefault="00A74687" w:rsidP="001033FB">
            <w:pPr>
              <w:rPr>
                <w:b/>
                <w:color w:val="000000"/>
              </w:rPr>
            </w:pPr>
          </w:p>
        </w:tc>
        <w:tc>
          <w:tcPr>
            <w:tcW w:w="736" w:type="dxa"/>
          </w:tcPr>
          <w:p w:rsidR="00A74687" w:rsidRPr="000305EC" w:rsidRDefault="00A74687" w:rsidP="001033FB">
            <w:pPr>
              <w:rPr>
                <w:b/>
                <w:color w:val="000000"/>
              </w:rPr>
            </w:pPr>
          </w:p>
        </w:tc>
        <w:tc>
          <w:tcPr>
            <w:tcW w:w="736" w:type="dxa"/>
          </w:tcPr>
          <w:p w:rsidR="00A74687" w:rsidRPr="000305EC" w:rsidRDefault="00A74687" w:rsidP="001033FB">
            <w:pPr>
              <w:rPr>
                <w:b/>
                <w:color w:val="000000"/>
              </w:rPr>
            </w:pPr>
          </w:p>
        </w:tc>
        <w:tc>
          <w:tcPr>
            <w:tcW w:w="736" w:type="dxa"/>
          </w:tcPr>
          <w:p w:rsidR="00A74687" w:rsidRPr="000305EC" w:rsidRDefault="00A74687" w:rsidP="001033FB">
            <w:pPr>
              <w:rPr>
                <w:b/>
                <w:color w:val="000000"/>
              </w:rPr>
            </w:pPr>
          </w:p>
        </w:tc>
        <w:tc>
          <w:tcPr>
            <w:tcW w:w="737" w:type="dxa"/>
          </w:tcPr>
          <w:p w:rsidR="00A74687" w:rsidRPr="000305EC" w:rsidRDefault="00A74687" w:rsidP="001033FB">
            <w:pPr>
              <w:rPr>
                <w:b/>
                <w:color w:val="000000"/>
              </w:rPr>
            </w:pPr>
          </w:p>
        </w:tc>
        <w:tc>
          <w:tcPr>
            <w:tcW w:w="737" w:type="dxa"/>
          </w:tcPr>
          <w:p w:rsidR="00A74687" w:rsidRPr="000305EC" w:rsidRDefault="00A74687" w:rsidP="001033FB">
            <w:pPr>
              <w:rPr>
                <w:b/>
                <w:color w:val="000000"/>
              </w:rPr>
            </w:pPr>
          </w:p>
        </w:tc>
        <w:tc>
          <w:tcPr>
            <w:tcW w:w="737" w:type="dxa"/>
          </w:tcPr>
          <w:p w:rsidR="00A74687" w:rsidRPr="000305EC" w:rsidRDefault="00A74687" w:rsidP="001033FB">
            <w:pPr>
              <w:rPr>
                <w:b/>
                <w:color w:val="000000"/>
              </w:rPr>
            </w:pPr>
          </w:p>
        </w:tc>
        <w:tc>
          <w:tcPr>
            <w:tcW w:w="737" w:type="dxa"/>
          </w:tcPr>
          <w:p w:rsidR="00A74687" w:rsidRPr="000305EC" w:rsidRDefault="00A74687" w:rsidP="001033FB">
            <w:pPr>
              <w:rPr>
                <w:b/>
                <w:color w:val="000000"/>
              </w:rPr>
            </w:pPr>
          </w:p>
        </w:tc>
        <w:tc>
          <w:tcPr>
            <w:tcW w:w="737" w:type="dxa"/>
          </w:tcPr>
          <w:p w:rsidR="00A74687" w:rsidRPr="000305EC" w:rsidRDefault="00A74687" w:rsidP="001033FB">
            <w:pPr>
              <w:rPr>
                <w:b/>
                <w:color w:val="000000"/>
              </w:rPr>
            </w:pPr>
          </w:p>
        </w:tc>
        <w:tc>
          <w:tcPr>
            <w:tcW w:w="737" w:type="dxa"/>
          </w:tcPr>
          <w:p w:rsidR="00A74687" w:rsidRPr="000305EC" w:rsidRDefault="00A74687" w:rsidP="001033FB">
            <w:pPr>
              <w:rPr>
                <w:b/>
                <w:color w:val="000000"/>
              </w:rPr>
            </w:pPr>
          </w:p>
        </w:tc>
        <w:tc>
          <w:tcPr>
            <w:tcW w:w="737" w:type="dxa"/>
          </w:tcPr>
          <w:p w:rsidR="00A74687" w:rsidRPr="000305EC" w:rsidRDefault="00A74687" w:rsidP="001033FB">
            <w:pPr>
              <w:rPr>
                <w:b/>
                <w:color w:val="000000"/>
              </w:rPr>
            </w:pPr>
          </w:p>
        </w:tc>
        <w:tc>
          <w:tcPr>
            <w:tcW w:w="737" w:type="dxa"/>
          </w:tcPr>
          <w:p w:rsidR="00A74687" w:rsidRPr="000305EC" w:rsidRDefault="00A74687" w:rsidP="001033FB">
            <w:pPr>
              <w:rPr>
                <w:b/>
                <w:color w:val="000000"/>
              </w:rPr>
            </w:pPr>
          </w:p>
        </w:tc>
      </w:tr>
    </w:tbl>
    <w:p w:rsidR="00A74687" w:rsidRDefault="00A74687" w:rsidP="00A74687">
      <w:pPr>
        <w:pStyle w:val="NoSpacing"/>
        <w:jc w:val="center"/>
      </w:pPr>
    </w:p>
    <w:p w:rsidR="00A74687" w:rsidRPr="00537201" w:rsidRDefault="00A74687" w:rsidP="00A74687">
      <w:pPr>
        <w:pStyle w:val="NoSpacing"/>
        <w:jc w:val="center"/>
      </w:pPr>
      <w:r w:rsidRPr="00537201">
        <w:t xml:space="preserve">Submit </w:t>
      </w:r>
      <w:r>
        <w:t xml:space="preserve">your </w:t>
      </w:r>
      <w:r w:rsidRPr="00537201">
        <w:t>completed grant application</w:t>
      </w:r>
      <w:r>
        <w:t xml:space="preserve"> </w:t>
      </w:r>
      <w:r w:rsidRPr="00373EE0">
        <w:rPr>
          <w:b/>
          <w:bCs/>
          <w:color w:val="000000" w:themeColor="text1"/>
        </w:rPr>
        <w:t>AS A PDF DOCUMENT</w:t>
      </w:r>
      <w:r w:rsidRPr="00373EE0">
        <w:rPr>
          <w:color w:val="000000" w:themeColor="text1"/>
        </w:rPr>
        <w:t xml:space="preserve"> </w:t>
      </w:r>
      <w:r w:rsidRPr="00537201">
        <w:t xml:space="preserve">at </w:t>
      </w:r>
      <w:hyperlink r:id="rId9" w:tgtFrame="_blank" w:history="1">
        <w:r w:rsidRPr="00537201">
          <w:rPr>
            <w:b/>
            <w:bCs/>
            <w:color w:val="0000FF"/>
            <w:u w:val="single"/>
          </w:rPr>
          <w:t>lakecentralef@lcscmail.com</w:t>
        </w:r>
      </w:hyperlink>
    </w:p>
    <w:p w:rsidR="00A74687" w:rsidRDefault="00A74687" w:rsidP="00A74687">
      <w:pPr>
        <w:spacing w:after="0"/>
        <w:jc w:val="center"/>
        <w:rPr>
          <w:color w:val="000000"/>
        </w:rPr>
      </w:pPr>
      <w:r w:rsidRPr="000305EC">
        <w:rPr>
          <w:color w:val="000000"/>
        </w:rPr>
        <w:t xml:space="preserve">Notification of awards will occur on </w:t>
      </w:r>
      <w:r>
        <w:rPr>
          <w:color w:val="000000"/>
        </w:rPr>
        <w:t>March 15, 2023.</w:t>
      </w:r>
    </w:p>
    <w:p w:rsidR="000B2A0E" w:rsidRDefault="000B2A0E" w:rsidP="00A74687">
      <w:pPr>
        <w:spacing w:after="0"/>
        <w:jc w:val="center"/>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6387"/>
        <w:gridCol w:w="1858"/>
      </w:tblGrid>
      <w:tr w:rsidR="002A7A46" w:rsidTr="008D3FFA">
        <w:tc>
          <w:tcPr>
            <w:tcW w:w="1998" w:type="dxa"/>
            <w:vAlign w:val="center"/>
          </w:tcPr>
          <w:p w:rsidR="002A7A46" w:rsidRDefault="002A7A46" w:rsidP="008D3FFA">
            <w:pPr>
              <w:pStyle w:val="NoSpacing"/>
              <w:jc w:val="center"/>
            </w:pPr>
            <w:r>
              <w:rPr>
                <w:sz w:val="20"/>
              </w:rPr>
              <w:lastRenderedPageBreak/>
              <w:softHyphen/>
            </w:r>
            <w:r w:rsidRPr="0062328F">
              <w:rPr>
                <w:noProof/>
              </w:rPr>
              <w:drawing>
                <wp:inline distT="0" distB="0" distL="0" distR="0" wp14:anchorId="0E6B9E9A" wp14:editId="51B03B22">
                  <wp:extent cx="800100" cy="8001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c>
          <w:tcPr>
            <w:tcW w:w="6570" w:type="dxa"/>
          </w:tcPr>
          <w:p w:rsidR="002A7A46" w:rsidRPr="002A7A46" w:rsidRDefault="002A7A46" w:rsidP="008D3FFA">
            <w:pPr>
              <w:pStyle w:val="NoSpacing"/>
              <w:jc w:val="center"/>
              <w:rPr>
                <w:b/>
                <w:sz w:val="32"/>
                <w:szCs w:val="32"/>
              </w:rPr>
            </w:pPr>
            <w:r w:rsidRPr="002A7A46">
              <w:rPr>
                <w:b/>
                <w:sz w:val="32"/>
                <w:szCs w:val="32"/>
              </w:rPr>
              <w:t>Lake Central Education Foundation</w:t>
            </w:r>
          </w:p>
          <w:p w:rsidR="002A7A46" w:rsidRPr="00537201" w:rsidRDefault="002A7A46" w:rsidP="008D3FFA">
            <w:pPr>
              <w:jc w:val="center"/>
              <w:rPr>
                <w:b/>
                <w:sz w:val="28"/>
                <w:szCs w:val="28"/>
              </w:rPr>
            </w:pPr>
            <w:r>
              <w:rPr>
                <w:b/>
                <w:color w:val="000000"/>
                <w:sz w:val="32"/>
                <w:szCs w:val="32"/>
              </w:rPr>
              <w:t xml:space="preserve">Grant </w:t>
            </w:r>
            <w:r w:rsidRPr="000D1732">
              <w:rPr>
                <w:b/>
                <w:color w:val="000000"/>
                <w:sz w:val="32"/>
                <w:szCs w:val="32"/>
              </w:rPr>
              <w:t>Proposal Rubric</w:t>
            </w:r>
          </w:p>
        </w:tc>
        <w:tc>
          <w:tcPr>
            <w:tcW w:w="1872" w:type="dxa"/>
            <w:vAlign w:val="center"/>
          </w:tcPr>
          <w:p w:rsidR="002A7A46" w:rsidRDefault="002A7A46" w:rsidP="008D3FFA">
            <w:pPr>
              <w:pStyle w:val="NoSpacing"/>
              <w:jc w:val="center"/>
            </w:pPr>
            <w:r w:rsidRPr="0062328F">
              <w:rPr>
                <w:noProof/>
              </w:rPr>
              <w:drawing>
                <wp:inline distT="0" distB="0" distL="0" distR="0" wp14:anchorId="70D9623D" wp14:editId="5E9AA4A9">
                  <wp:extent cx="800100" cy="8001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r>
    </w:tbl>
    <w:p w:rsidR="000B2A0E" w:rsidRPr="000D1732" w:rsidRDefault="000D1732" w:rsidP="000B2A0E">
      <w:pPr>
        <w:spacing w:after="0"/>
        <w:jc w:val="center"/>
        <w:rPr>
          <w:b/>
          <w:color w:val="000000"/>
          <w:sz w:val="28"/>
          <w:szCs w:val="28"/>
        </w:rPr>
      </w:pPr>
      <w:r w:rsidRPr="000D1732">
        <w:rPr>
          <w:b/>
          <w:color w:val="000000"/>
          <w:sz w:val="28"/>
          <w:szCs w:val="28"/>
        </w:rPr>
        <w:t>Grant Components</w:t>
      </w:r>
    </w:p>
    <w:tbl>
      <w:tblPr>
        <w:tblStyle w:val="TableGrid"/>
        <w:tblW w:w="0" w:type="auto"/>
        <w:tblLook w:val="04A0" w:firstRow="1" w:lastRow="0" w:firstColumn="1" w:lastColumn="0" w:noHBand="0" w:noVBand="1"/>
      </w:tblPr>
      <w:tblGrid>
        <w:gridCol w:w="3480"/>
        <w:gridCol w:w="3480"/>
        <w:gridCol w:w="3480"/>
      </w:tblGrid>
      <w:tr w:rsidR="000B2A0E" w:rsidRPr="0014459D" w:rsidTr="0014459D">
        <w:trPr>
          <w:trHeight w:val="917"/>
        </w:trPr>
        <w:tc>
          <w:tcPr>
            <w:tcW w:w="3480" w:type="dxa"/>
          </w:tcPr>
          <w:p w:rsidR="000B2A0E" w:rsidRPr="0014459D" w:rsidRDefault="0014459D" w:rsidP="0014459D">
            <w:pPr>
              <w:spacing w:before="120" w:after="120"/>
              <w:rPr>
                <w:rFonts w:cstheme="minorHAnsi"/>
                <w:color w:val="000000"/>
              </w:rPr>
            </w:pPr>
            <w:r w:rsidRPr="0014459D">
              <w:rPr>
                <w:rFonts w:cstheme="minorHAnsi"/>
                <w:color w:val="000000"/>
              </w:rPr>
              <w:t>Title _</w:t>
            </w:r>
            <w:r w:rsidR="000B2A0E" w:rsidRPr="0014459D">
              <w:rPr>
                <w:rFonts w:cstheme="minorHAnsi"/>
                <w:color w:val="000000"/>
              </w:rPr>
              <w:t>___</w:t>
            </w:r>
            <w:r w:rsidR="000B2A0E" w:rsidRPr="0014459D">
              <w:rPr>
                <w:rFonts w:cstheme="minorHAnsi"/>
                <w:color w:val="000000"/>
              </w:rPr>
              <w:br/>
              <w:t xml:space="preserve">Applicant's name ____   </w:t>
            </w:r>
            <w:r w:rsidR="000B2A0E" w:rsidRPr="0014459D">
              <w:rPr>
                <w:rFonts w:cstheme="minorHAnsi"/>
                <w:color w:val="000000"/>
              </w:rPr>
              <w:br/>
              <w:t>Applicant has only applied for one grant this round. ____</w:t>
            </w:r>
            <w:r w:rsidR="000B2A0E" w:rsidRPr="0014459D">
              <w:rPr>
                <w:rFonts w:cstheme="minorHAnsi"/>
                <w:color w:val="000000"/>
              </w:rPr>
              <w:br/>
              <w:t>School ____</w:t>
            </w:r>
            <w:r w:rsidR="000B2A0E" w:rsidRPr="0014459D">
              <w:rPr>
                <w:rFonts w:cstheme="minorHAnsi"/>
                <w:color w:val="000000"/>
              </w:rPr>
              <w:br/>
              <w:t>Grade level and/or subject area ____</w:t>
            </w:r>
            <w:r w:rsidR="000B2A0E" w:rsidRPr="0014459D">
              <w:rPr>
                <w:rFonts w:cstheme="minorHAnsi"/>
                <w:color w:val="000000"/>
              </w:rPr>
              <w:br/>
              <w:t>Number of students ______</w:t>
            </w:r>
            <w:r w:rsidR="000B2A0E" w:rsidRPr="0014459D">
              <w:rPr>
                <w:rFonts w:cstheme="minorHAnsi"/>
                <w:color w:val="000000"/>
              </w:rPr>
              <w:br/>
            </w:r>
            <w:r w:rsidR="000B2A0E" w:rsidRPr="0014459D">
              <w:rPr>
                <w:rFonts w:cstheme="minorHAnsi"/>
                <w:color w:val="000000"/>
              </w:rPr>
              <w:br/>
              <w:t>If technology is requested, an approval letter from Rick Moreno is attached. _______</w:t>
            </w:r>
          </w:p>
        </w:tc>
        <w:tc>
          <w:tcPr>
            <w:tcW w:w="3480" w:type="dxa"/>
          </w:tcPr>
          <w:p w:rsidR="000B2A0E" w:rsidRPr="0014459D" w:rsidRDefault="000B2A0E" w:rsidP="0014459D">
            <w:pPr>
              <w:spacing w:before="120" w:after="120"/>
              <w:rPr>
                <w:rFonts w:cstheme="minorHAnsi"/>
                <w:color w:val="000000"/>
              </w:rPr>
            </w:pPr>
            <w:r w:rsidRPr="0014459D">
              <w:rPr>
                <w:rFonts w:cstheme="minorHAnsi"/>
                <w:color w:val="000000"/>
              </w:rPr>
              <w:t>Purpose ____</w:t>
            </w:r>
            <w:r w:rsidRPr="0014459D">
              <w:rPr>
                <w:rFonts w:cstheme="minorHAnsi"/>
                <w:color w:val="000000"/>
              </w:rPr>
              <w:br/>
              <w:t xml:space="preserve">Student activities ____                              </w:t>
            </w:r>
            <w:r w:rsidRPr="0014459D">
              <w:rPr>
                <w:rFonts w:cstheme="minorHAnsi"/>
                <w:color w:val="000000"/>
              </w:rPr>
              <w:br/>
              <w:t xml:space="preserve">Impact on students____                          </w:t>
            </w:r>
            <w:r w:rsidRPr="0014459D">
              <w:rPr>
                <w:rFonts w:cstheme="minorHAnsi"/>
                <w:color w:val="000000"/>
              </w:rPr>
              <w:br/>
              <w:t xml:space="preserve">Timeline _____                                       </w:t>
            </w:r>
            <w:r w:rsidRPr="0014459D">
              <w:rPr>
                <w:rFonts w:cstheme="minorHAnsi"/>
                <w:color w:val="000000"/>
              </w:rPr>
              <w:br/>
              <w:t xml:space="preserve">Duration ______                                          </w:t>
            </w:r>
            <w:r w:rsidRPr="0014459D">
              <w:rPr>
                <w:rFonts w:cstheme="minorHAnsi"/>
                <w:color w:val="000000"/>
              </w:rPr>
              <w:br/>
              <w:t xml:space="preserve">Future use _____                                     </w:t>
            </w:r>
            <w:r w:rsidRPr="0014459D">
              <w:rPr>
                <w:rFonts w:cstheme="minorHAnsi"/>
                <w:color w:val="000000"/>
              </w:rPr>
              <w:br/>
              <w:t xml:space="preserve">Summary _____                       </w:t>
            </w:r>
            <w:r w:rsidRPr="0014459D">
              <w:rPr>
                <w:rFonts w:cstheme="minorHAnsi"/>
                <w:color w:val="000000"/>
              </w:rPr>
              <w:br/>
            </w:r>
            <w:r w:rsidR="000D1732" w:rsidRPr="0014459D">
              <w:rPr>
                <w:rFonts w:cstheme="minorHAnsi"/>
                <w:color w:val="000000"/>
              </w:rPr>
              <w:t xml:space="preserve">Detailed </w:t>
            </w:r>
            <w:r w:rsidRPr="0014459D">
              <w:rPr>
                <w:rFonts w:cstheme="minorHAnsi"/>
                <w:color w:val="000000"/>
              </w:rPr>
              <w:t>Budget ____</w:t>
            </w:r>
          </w:p>
          <w:p w:rsidR="000B2A0E" w:rsidRPr="0014459D" w:rsidRDefault="000B2A0E" w:rsidP="0014459D">
            <w:pPr>
              <w:spacing w:before="120" w:after="120"/>
              <w:rPr>
                <w:rFonts w:cstheme="minorHAnsi"/>
                <w:color w:val="000000"/>
              </w:rPr>
            </w:pPr>
          </w:p>
        </w:tc>
        <w:tc>
          <w:tcPr>
            <w:tcW w:w="3480" w:type="dxa"/>
          </w:tcPr>
          <w:p w:rsidR="000B2A0E" w:rsidRPr="0014459D" w:rsidRDefault="000B2A0E" w:rsidP="0014459D">
            <w:pPr>
              <w:spacing w:before="120" w:after="120"/>
              <w:rPr>
                <w:rFonts w:cstheme="minorHAnsi"/>
                <w:color w:val="000000"/>
              </w:rPr>
            </w:pPr>
            <w:r w:rsidRPr="0014459D">
              <w:rPr>
                <w:rFonts w:cstheme="minorHAnsi"/>
                <w:color w:val="000000"/>
              </w:rPr>
              <w:t xml:space="preserve">Applicant is a current staff, student, or residence or </w:t>
            </w:r>
            <w:r w:rsidR="0014459D" w:rsidRPr="0014459D">
              <w:rPr>
                <w:rFonts w:cstheme="minorHAnsi"/>
                <w:color w:val="000000"/>
              </w:rPr>
              <w:t>businessperson</w:t>
            </w:r>
            <w:r w:rsidRPr="0014459D">
              <w:rPr>
                <w:rFonts w:cstheme="minorHAnsi"/>
                <w:color w:val="000000"/>
              </w:rPr>
              <w:t xml:space="preserve"> and currently resides within LC boundaries. ____                             </w:t>
            </w:r>
          </w:p>
          <w:p w:rsidR="000B2A0E" w:rsidRPr="0014459D" w:rsidRDefault="000B2A0E" w:rsidP="0014459D">
            <w:pPr>
              <w:spacing w:before="120" w:after="120"/>
              <w:rPr>
                <w:rFonts w:cstheme="minorHAnsi"/>
                <w:color w:val="000000"/>
              </w:rPr>
            </w:pPr>
          </w:p>
          <w:p w:rsidR="000B2A0E" w:rsidRPr="0014459D" w:rsidRDefault="000B2A0E" w:rsidP="0014459D">
            <w:pPr>
              <w:spacing w:before="120" w:after="120"/>
              <w:rPr>
                <w:rFonts w:cstheme="minorHAnsi"/>
                <w:color w:val="000000"/>
              </w:rPr>
            </w:pPr>
            <w:r w:rsidRPr="0014459D">
              <w:rPr>
                <w:rFonts w:cstheme="minorHAnsi"/>
                <w:color w:val="000000"/>
              </w:rPr>
              <w:t xml:space="preserve">Project does not involve college credit, salaries, incentives, stipends, food, or travel.  </w:t>
            </w:r>
          </w:p>
          <w:p w:rsidR="000B2A0E" w:rsidRPr="0014459D" w:rsidRDefault="000B2A0E" w:rsidP="0014459D">
            <w:pPr>
              <w:spacing w:before="120" w:after="120"/>
              <w:rPr>
                <w:rFonts w:cstheme="minorHAnsi"/>
                <w:color w:val="000000"/>
              </w:rPr>
            </w:pPr>
          </w:p>
          <w:p w:rsidR="000B2A0E" w:rsidRPr="00152596" w:rsidRDefault="000B2A0E" w:rsidP="0014459D">
            <w:pPr>
              <w:spacing w:before="120" w:after="120"/>
              <w:rPr>
                <w:rFonts w:cstheme="minorHAnsi"/>
                <w:b/>
                <w:color w:val="000000"/>
              </w:rPr>
            </w:pPr>
            <w:r w:rsidRPr="00D5460D">
              <w:rPr>
                <w:rFonts w:cstheme="minorHAnsi"/>
                <w:b/>
                <w:color w:val="000000" w:themeColor="text1"/>
              </w:rPr>
              <w:t>Incomplete grant proposals will be disqualified.</w:t>
            </w:r>
          </w:p>
        </w:tc>
      </w:tr>
    </w:tbl>
    <w:p w:rsidR="002A7A46" w:rsidRDefault="002A7A46" w:rsidP="000D1732">
      <w:pPr>
        <w:pStyle w:val="NoSpacing"/>
        <w:jc w:val="center"/>
        <w:rPr>
          <w:b/>
          <w:sz w:val="28"/>
          <w:szCs w:val="28"/>
        </w:rPr>
      </w:pPr>
    </w:p>
    <w:p w:rsidR="00B73834" w:rsidRPr="000D1732" w:rsidRDefault="000D1732" w:rsidP="000D1732">
      <w:pPr>
        <w:pStyle w:val="NoSpacing"/>
        <w:jc w:val="center"/>
        <w:rPr>
          <w:b/>
          <w:sz w:val="28"/>
          <w:szCs w:val="28"/>
        </w:rPr>
      </w:pPr>
      <w:r w:rsidRPr="000D1732">
        <w:rPr>
          <w:b/>
          <w:sz w:val="28"/>
          <w:szCs w:val="28"/>
        </w:rPr>
        <w:t>Criteria</w:t>
      </w:r>
    </w:p>
    <w:tbl>
      <w:tblPr>
        <w:tblStyle w:val="TableGrid"/>
        <w:tblW w:w="0" w:type="auto"/>
        <w:tblLook w:val="04A0" w:firstRow="1" w:lastRow="0" w:firstColumn="1" w:lastColumn="0" w:noHBand="0" w:noVBand="1"/>
      </w:tblPr>
      <w:tblGrid>
        <w:gridCol w:w="3528"/>
        <w:gridCol w:w="6912"/>
      </w:tblGrid>
      <w:tr w:rsidR="000B2A0E" w:rsidTr="000B2A0E">
        <w:tc>
          <w:tcPr>
            <w:tcW w:w="3528" w:type="dxa"/>
          </w:tcPr>
          <w:p w:rsidR="000B2A0E" w:rsidRPr="003F7FB5" w:rsidRDefault="000B2A0E">
            <w:pPr>
              <w:rPr>
                <w:b/>
                <w:bCs/>
              </w:rPr>
            </w:pPr>
            <w:r w:rsidRPr="003F7FB5">
              <w:rPr>
                <w:b/>
                <w:bCs/>
              </w:rPr>
              <w:t>Student Activity</w:t>
            </w:r>
          </w:p>
        </w:tc>
        <w:tc>
          <w:tcPr>
            <w:tcW w:w="6912" w:type="dxa"/>
          </w:tcPr>
          <w:p w:rsidR="000B2A0E" w:rsidRDefault="000B2A0E" w:rsidP="000B2A0E">
            <w:r>
              <w:t>Project involves students in a dynamic unit of study.</w:t>
            </w:r>
          </w:p>
          <w:p w:rsidR="000B2A0E" w:rsidRDefault="000B2A0E" w:rsidP="000B2A0E"/>
          <w:p w:rsidR="000B2A0E" w:rsidRPr="00304904" w:rsidRDefault="000B2A0E" w:rsidP="000B2A0E">
            <w:pPr>
              <w:rPr>
                <w:i/>
              </w:rPr>
            </w:pPr>
            <w:r w:rsidRPr="00304904">
              <w:rPr>
                <w:i/>
              </w:rPr>
              <w:t>Answers the question: Does the project offer unique, disti</w:t>
            </w:r>
            <w:r w:rsidR="00304904">
              <w:rPr>
                <w:i/>
              </w:rPr>
              <w:t xml:space="preserve">nctive, or </w:t>
            </w:r>
            <w:r w:rsidRPr="00304904">
              <w:rPr>
                <w:i/>
              </w:rPr>
              <w:t>exceptional ways of engaging students in their learning?</w:t>
            </w:r>
          </w:p>
        </w:tc>
      </w:tr>
      <w:tr w:rsidR="000B2A0E" w:rsidTr="000B2A0E">
        <w:tc>
          <w:tcPr>
            <w:tcW w:w="3528" w:type="dxa"/>
          </w:tcPr>
          <w:p w:rsidR="000B2A0E" w:rsidRPr="003F7FB5" w:rsidRDefault="000B2A0E" w:rsidP="000B2A0E">
            <w:pPr>
              <w:rPr>
                <w:b/>
                <w:bCs/>
              </w:rPr>
            </w:pPr>
            <w:r w:rsidRPr="003F7FB5">
              <w:rPr>
                <w:b/>
                <w:bCs/>
              </w:rPr>
              <w:t>Alignment of Materials &amp; Equipment</w:t>
            </w:r>
          </w:p>
        </w:tc>
        <w:tc>
          <w:tcPr>
            <w:tcW w:w="6912" w:type="dxa"/>
          </w:tcPr>
          <w:p w:rsidR="000B2A0E" w:rsidRDefault="000B2A0E" w:rsidP="000B2A0E">
            <w:r>
              <w:t>All materials and equipment support student activities.</w:t>
            </w:r>
          </w:p>
          <w:p w:rsidR="000B2A0E" w:rsidRDefault="000B2A0E" w:rsidP="000B2A0E"/>
          <w:p w:rsidR="000B2A0E" w:rsidRPr="00304904" w:rsidRDefault="000B2A0E" w:rsidP="000B2A0E">
            <w:pPr>
              <w:rPr>
                <w:i/>
              </w:rPr>
            </w:pPr>
            <w:r w:rsidRPr="00304904">
              <w:rPr>
                <w:i/>
              </w:rPr>
              <w:t>Answers the question: Do the materials support student learning in an exceptional way?</w:t>
            </w:r>
          </w:p>
        </w:tc>
      </w:tr>
      <w:tr w:rsidR="000B2A0E" w:rsidTr="000B2A0E">
        <w:tc>
          <w:tcPr>
            <w:tcW w:w="3528" w:type="dxa"/>
          </w:tcPr>
          <w:p w:rsidR="000B2A0E" w:rsidRPr="003F7FB5" w:rsidRDefault="000B2A0E">
            <w:pPr>
              <w:rPr>
                <w:b/>
                <w:bCs/>
              </w:rPr>
            </w:pPr>
            <w:r w:rsidRPr="003F7FB5">
              <w:rPr>
                <w:b/>
                <w:bCs/>
              </w:rPr>
              <w:t>Activities</w:t>
            </w:r>
          </w:p>
        </w:tc>
        <w:tc>
          <w:tcPr>
            <w:tcW w:w="6912" w:type="dxa"/>
          </w:tcPr>
          <w:p w:rsidR="000D1732" w:rsidRDefault="000D1732" w:rsidP="000D1732">
            <w:r>
              <w:t>Activities are well-thought-out and specified.</w:t>
            </w:r>
          </w:p>
          <w:p w:rsidR="000D1732" w:rsidRDefault="000D1732" w:rsidP="000D1732"/>
          <w:p w:rsidR="000B2A0E" w:rsidRPr="00304904" w:rsidRDefault="000D1732" w:rsidP="000D1732">
            <w:pPr>
              <w:rPr>
                <w:i/>
              </w:rPr>
            </w:pPr>
            <w:r w:rsidRPr="00304904">
              <w:rPr>
                <w:i/>
              </w:rPr>
              <w:t>Answers the question:  Is a clear plan presented concerning the activities in which students are to engage?</w:t>
            </w:r>
          </w:p>
        </w:tc>
      </w:tr>
      <w:tr w:rsidR="000B2A0E" w:rsidTr="000B2A0E">
        <w:tc>
          <w:tcPr>
            <w:tcW w:w="3528" w:type="dxa"/>
          </w:tcPr>
          <w:p w:rsidR="000B2A0E" w:rsidRPr="003F7FB5" w:rsidRDefault="000B2A0E">
            <w:pPr>
              <w:rPr>
                <w:b/>
                <w:bCs/>
              </w:rPr>
            </w:pPr>
            <w:r w:rsidRPr="003F7FB5">
              <w:rPr>
                <w:b/>
                <w:bCs/>
              </w:rPr>
              <w:t>Budget</w:t>
            </w:r>
          </w:p>
        </w:tc>
        <w:tc>
          <w:tcPr>
            <w:tcW w:w="6912" w:type="dxa"/>
          </w:tcPr>
          <w:p w:rsidR="000D1732" w:rsidRDefault="000D1732" w:rsidP="000D1732">
            <w:r>
              <w:t>Budget is c</w:t>
            </w:r>
            <w:r w:rsidR="00152596">
              <w:softHyphen/>
            </w:r>
            <w:r>
              <w:t>learly articulated, itemized, addresses supply sources, and is accurate.</w:t>
            </w:r>
          </w:p>
          <w:p w:rsidR="000D1732" w:rsidRDefault="000D1732" w:rsidP="000D1732"/>
          <w:p w:rsidR="000B2A0E" w:rsidRPr="00304904" w:rsidRDefault="000D1732" w:rsidP="000D1732">
            <w:pPr>
              <w:rPr>
                <w:i/>
              </w:rPr>
            </w:pPr>
            <w:r w:rsidRPr="00304904">
              <w:rPr>
                <w:i/>
              </w:rPr>
              <w:t xml:space="preserve">Answers </w:t>
            </w:r>
            <w:r w:rsidR="00304904">
              <w:rPr>
                <w:i/>
              </w:rPr>
              <w:t xml:space="preserve">the question:  Does the </w:t>
            </w:r>
            <w:r w:rsidR="001D460A">
              <w:rPr>
                <w:i/>
              </w:rPr>
              <w:t>budget include</w:t>
            </w:r>
            <w:r w:rsidRPr="00304904">
              <w:rPr>
                <w:i/>
              </w:rPr>
              <w:t xml:space="preserve"> information </w:t>
            </w:r>
            <w:r w:rsidR="00304904">
              <w:rPr>
                <w:i/>
              </w:rPr>
              <w:t xml:space="preserve">about supply sources, </w:t>
            </w:r>
            <w:r w:rsidRPr="00304904">
              <w:rPr>
                <w:i/>
              </w:rPr>
              <w:t>the exact cost of items, and provide accurate calculations?</w:t>
            </w:r>
          </w:p>
        </w:tc>
      </w:tr>
      <w:tr w:rsidR="000B2A0E" w:rsidTr="000B2A0E">
        <w:tc>
          <w:tcPr>
            <w:tcW w:w="3528" w:type="dxa"/>
          </w:tcPr>
          <w:p w:rsidR="000B2A0E" w:rsidRPr="003F7FB5" w:rsidRDefault="000B2A0E" w:rsidP="000B2A0E">
            <w:pPr>
              <w:tabs>
                <w:tab w:val="left" w:pos="1245"/>
              </w:tabs>
              <w:rPr>
                <w:b/>
                <w:bCs/>
              </w:rPr>
            </w:pPr>
            <w:r w:rsidRPr="003F7FB5">
              <w:rPr>
                <w:b/>
                <w:bCs/>
              </w:rPr>
              <w:t>Cost Effectiveness</w:t>
            </w:r>
          </w:p>
        </w:tc>
        <w:tc>
          <w:tcPr>
            <w:tcW w:w="6912" w:type="dxa"/>
          </w:tcPr>
          <w:p w:rsidR="000D1732" w:rsidRPr="00152596" w:rsidRDefault="000D1732" w:rsidP="000D1732">
            <w:pPr>
              <w:rPr>
                <w:color w:val="000000" w:themeColor="text1"/>
              </w:rPr>
            </w:pPr>
            <w:r w:rsidRPr="00152596">
              <w:rPr>
                <w:color w:val="000000" w:themeColor="text1"/>
              </w:rPr>
              <w:t>Cost per student</w:t>
            </w:r>
            <w:r w:rsidR="00152596" w:rsidRPr="00152596">
              <w:rPr>
                <w:color w:val="000000" w:themeColor="text1"/>
              </w:rPr>
              <w:t xml:space="preserve"> is considered.</w:t>
            </w:r>
          </w:p>
          <w:p w:rsidR="000D1732" w:rsidRDefault="000D1732" w:rsidP="000D1732"/>
          <w:p w:rsidR="000B2A0E" w:rsidRPr="000D5AB3" w:rsidRDefault="000D1732" w:rsidP="000D1732">
            <w:pPr>
              <w:rPr>
                <w:i/>
              </w:rPr>
            </w:pPr>
            <w:r w:rsidRPr="00304904">
              <w:rPr>
                <w:i/>
              </w:rPr>
              <w:t>Answers the question: Does this grant allow the awarded funds to benefit many students?</w:t>
            </w:r>
          </w:p>
        </w:tc>
      </w:tr>
      <w:tr w:rsidR="000B2A0E" w:rsidTr="000B2A0E">
        <w:tc>
          <w:tcPr>
            <w:tcW w:w="3528" w:type="dxa"/>
          </w:tcPr>
          <w:p w:rsidR="000B2A0E" w:rsidRPr="003F7FB5" w:rsidRDefault="000B2A0E">
            <w:pPr>
              <w:rPr>
                <w:b/>
                <w:bCs/>
              </w:rPr>
            </w:pPr>
            <w:r w:rsidRPr="003F7FB5">
              <w:rPr>
                <w:b/>
                <w:bCs/>
              </w:rPr>
              <w:t>Impact</w:t>
            </w:r>
          </w:p>
        </w:tc>
        <w:tc>
          <w:tcPr>
            <w:tcW w:w="6912" w:type="dxa"/>
          </w:tcPr>
          <w:p w:rsidR="000D1732" w:rsidRDefault="000D1732" w:rsidP="000D1732">
            <w:r>
              <w:t xml:space="preserve">Project </w:t>
            </w:r>
            <w:r w:rsidR="00152596" w:rsidRPr="00152596">
              <w:rPr>
                <w:color w:val="000000" w:themeColor="text1"/>
              </w:rPr>
              <w:t>has</w:t>
            </w:r>
            <w:r w:rsidR="00304904" w:rsidRPr="00152596">
              <w:rPr>
                <w:color w:val="000000" w:themeColor="text1"/>
              </w:rPr>
              <w:t xml:space="preserve"> </w:t>
            </w:r>
            <w:r w:rsidR="00010720">
              <w:rPr>
                <w:color w:val="000000" w:themeColor="text1"/>
              </w:rPr>
              <w:t xml:space="preserve">a </w:t>
            </w:r>
            <w:r w:rsidR="00304904" w:rsidRPr="00152596">
              <w:rPr>
                <w:color w:val="000000" w:themeColor="text1"/>
              </w:rPr>
              <w:t xml:space="preserve">major positive </w:t>
            </w:r>
            <w:r w:rsidR="00304904">
              <w:t xml:space="preserve">impact on </w:t>
            </w:r>
            <w:r>
              <w:t>the school community.</w:t>
            </w:r>
          </w:p>
          <w:p w:rsidR="000D1732" w:rsidRDefault="000D1732" w:rsidP="000D1732"/>
          <w:p w:rsidR="000B2A0E" w:rsidRPr="00304904" w:rsidRDefault="000D1732" w:rsidP="00010720">
            <w:pPr>
              <w:rPr>
                <w:i/>
              </w:rPr>
            </w:pPr>
            <w:r w:rsidRPr="00304904">
              <w:rPr>
                <w:i/>
              </w:rPr>
              <w:t xml:space="preserve">Answers the question: </w:t>
            </w:r>
            <w:r w:rsidR="00010720" w:rsidRPr="00010720">
              <w:rPr>
                <w:i/>
                <w:color w:val="000000" w:themeColor="text1"/>
              </w:rPr>
              <w:t>Does</w:t>
            </w:r>
            <w:r w:rsidRPr="002238C2">
              <w:rPr>
                <w:i/>
                <w:color w:val="FF0000"/>
              </w:rPr>
              <w:t xml:space="preserve"> </w:t>
            </w:r>
            <w:r w:rsidRPr="00304904">
              <w:rPr>
                <w:i/>
              </w:rPr>
              <w:t xml:space="preserve">this grant involve </w:t>
            </w:r>
            <w:r w:rsidR="001D460A" w:rsidRPr="00304904">
              <w:rPr>
                <w:i/>
              </w:rPr>
              <w:t>many</w:t>
            </w:r>
            <w:r w:rsidRPr="00304904">
              <w:rPr>
                <w:i/>
              </w:rPr>
              <w:t xml:space="preserve"> students/stakeholders to make a positive/significant impact</w:t>
            </w:r>
            <w:r w:rsidR="0014459D">
              <w:rPr>
                <w:i/>
              </w:rPr>
              <w:t>?</w:t>
            </w:r>
          </w:p>
        </w:tc>
      </w:tr>
      <w:tr w:rsidR="000B2A0E" w:rsidTr="000B2A0E">
        <w:tc>
          <w:tcPr>
            <w:tcW w:w="3528" w:type="dxa"/>
          </w:tcPr>
          <w:p w:rsidR="000B2A0E" w:rsidRPr="003F7FB5" w:rsidRDefault="000B2A0E">
            <w:pPr>
              <w:rPr>
                <w:b/>
                <w:bCs/>
              </w:rPr>
            </w:pPr>
            <w:r w:rsidRPr="003F7FB5">
              <w:rPr>
                <w:b/>
                <w:bCs/>
              </w:rPr>
              <w:t>Innovation</w:t>
            </w:r>
            <w:bookmarkStart w:id="0" w:name="_GoBack"/>
            <w:bookmarkEnd w:id="0"/>
          </w:p>
        </w:tc>
        <w:tc>
          <w:tcPr>
            <w:tcW w:w="6912" w:type="dxa"/>
          </w:tcPr>
          <w:p w:rsidR="000D1732" w:rsidRDefault="000D1732" w:rsidP="000D1732">
            <w:r>
              <w:t>Project provides something new or different.</w:t>
            </w:r>
          </w:p>
          <w:p w:rsidR="000D1732" w:rsidRDefault="000D1732" w:rsidP="000D1732"/>
          <w:p w:rsidR="000B2A0E" w:rsidRPr="00304904" w:rsidRDefault="000D1732" w:rsidP="000D1732">
            <w:pPr>
              <w:rPr>
                <w:i/>
              </w:rPr>
            </w:pPr>
            <w:r w:rsidRPr="00304904">
              <w:rPr>
                <w:i/>
              </w:rPr>
              <w:t>Answers the questions: Is the project innovative? Does it offer students a new way of</w:t>
            </w:r>
            <w:r w:rsidR="00304904">
              <w:rPr>
                <w:i/>
              </w:rPr>
              <w:t xml:space="preserve"> doing something? Does it offer </w:t>
            </w:r>
            <w:r w:rsidRPr="00304904">
              <w:rPr>
                <w:i/>
              </w:rPr>
              <w:t>revolutionary thinking or imaginative thinking or help them to design a new product?</w:t>
            </w:r>
          </w:p>
        </w:tc>
      </w:tr>
    </w:tbl>
    <w:p w:rsidR="00304904" w:rsidRDefault="00304904" w:rsidP="002A7A46"/>
    <w:sectPr w:rsidR="00304904" w:rsidSect="002A7A46">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25068"/>
    <w:multiLevelType w:val="hybridMultilevel"/>
    <w:tmpl w:val="74067E7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23E6ABD-C5D7-4FE6-8C42-EFBFAADF75A7}"/>
    <w:docVar w:name="dgnword-eventsink" w:val="2308442997696"/>
  </w:docVars>
  <w:rsids>
    <w:rsidRoot w:val="00A74687"/>
    <w:rsid w:val="00010720"/>
    <w:rsid w:val="000B2A0E"/>
    <w:rsid w:val="000D1732"/>
    <w:rsid w:val="000D5AB3"/>
    <w:rsid w:val="0014016E"/>
    <w:rsid w:val="0014459D"/>
    <w:rsid w:val="00152596"/>
    <w:rsid w:val="001D460A"/>
    <w:rsid w:val="002238C2"/>
    <w:rsid w:val="002A7A46"/>
    <w:rsid w:val="00302486"/>
    <w:rsid w:val="00304904"/>
    <w:rsid w:val="00334447"/>
    <w:rsid w:val="003E12D4"/>
    <w:rsid w:val="003F7FB5"/>
    <w:rsid w:val="00442E4B"/>
    <w:rsid w:val="00540F3F"/>
    <w:rsid w:val="005F6671"/>
    <w:rsid w:val="006B101D"/>
    <w:rsid w:val="006B645E"/>
    <w:rsid w:val="009E348F"/>
    <w:rsid w:val="00A023C2"/>
    <w:rsid w:val="00A74687"/>
    <w:rsid w:val="00B73834"/>
    <w:rsid w:val="00D5460D"/>
    <w:rsid w:val="00DB36D1"/>
    <w:rsid w:val="00FC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D3D0"/>
  <w15:docId w15:val="{BFA077C5-43FF-44DA-A974-5484AC14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687"/>
    <w:pPr>
      <w:spacing w:after="0" w:line="240" w:lineRule="auto"/>
    </w:pPr>
  </w:style>
  <w:style w:type="table" w:styleId="TableGrid">
    <w:name w:val="Table Grid"/>
    <w:basedOn w:val="TableNormal"/>
    <w:uiPriority w:val="59"/>
    <w:rsid w:val="00A74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4687"/>
    <w:rPr>
      <w:color w:val="0000FF" w:themeColor="hyperlink"/>
      <w:u w:val="single"/>
    </w:rPr>
  </w:style>
  <w:style w:type="paragraph" w:customStyle="1" w:styleId="yiv5507617881ydpe9803dedmsonormal">
    <w:name w:val="yiv5507617881ydpe9803dedmsonormal"/>
    <w:basedOn w:val="Normal"/>
    <w:rsid w:val="00A746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4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687"/>
    <w:rPr>
      <w:rFonts w:ascii="Tahoma" w:hAnsi="Tahoma" w:cs="Tahoma"/>
      <w:sz w:val="16"/>
      <w:szCs w:val="16"/>
    </w:rPr>
  </w:style>
  <w:style w:type="character" w:customStyle="1" w:styleId="UnresolvedMention">
    <w:name w:val="Unresolved Mention"/>
    <w:basedOn w:val="DefaultParagraphFont"/>
    <w:uiPriority w:val="99"/>
    <w:semiHidden/>
    <w:unhideWhenUsed/>
    <w:rsid w:val="00540F3F"/>
    <w:rPr>
      <w:color w:val="605E5C"/>
      <w:shd w:val="clear" w:color="auto" w:fill="E1DFDD"/>
    </w:rPr>
  </w:style>
  <w:style w:type="character" w:styleId="FollowedHyperlink">
    <w:name w:val="FollowedHyperlink"/>
    <w:basedOn w:val="DefaultParagraphFont"/>
    <w:uiPriority w:val="99"/>
    <w:semiHidden/>
    <w:unhideWhenUsed/>
    <w:rsid w:val="00540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85941">
      <w:bodyDiv w:val="1"/>
      <w:marLeft w:val="0"/>
      <w:marRight w:val="0"/>
      <w:marTop w:val="0"/>
      <w:marBottom w:val="0"/>
      <w:divBdr>
        <w:top w:val="none" w:sz="0" w:space="0" w:color="auto"/>
        <w:left w:val="none" w:sz="0" w:space="0" w:color="auto"/>
        <w:bottom w:val="none" w:sz="0" w:space="0" w:color="auto"/>
        <w:right w:val="none" w:sz="0" w:space="0" w:color="auto"/>
      </w:divBdr>
    </w:div>
    <w:div w:id="19127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&amp; Melody</dc:creator>
  <cp:lastModifiedBy>Susan Schweitzer</cp:lastModifiedBy>
  <cp:revision>2</cp:revision>
  <dcterms:created xsi:type="dcterms:W3CDTF">2023-01-13T20:19:00Z</dcterms:created>
  <dcterms:modified xsi:type="dcterms:W3CDTF">2023-01-13T20:19:00Z</dcterms:modified>
</cp:coreProperties>
</file>